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55" w:rsidRDefault="004B7A55" w:rsidP="004B7A55">
      <w:pPr>
        <w:jc w:val="center"/>
        <w:rPr>
          <w:rFonts w:cs="Times New Roman"/>
          <w:b/>
        </w:rPr>
      </w:pPr>
      <w:r>
        <w:rPr>
          <w:rFonts w:cs="Times New Roman"/>
          <w:b/>
        </w:rPr>
        <w:t>Contents</w:t>
      </w:r>
    </w:p>
    <w:p w:rsidR="004B7A55" w:rsidRPr="006C77CF" w:rsidRDefault="004B7A55" w:rsidP="004B7A55">
      <w:pPr>
        <w:jc w:val="center"/>
        <w:rPr>
          <w:rFonts w:cs="Times New Roman"/>
          <w:b/>
          <w:sz w:val="16"/>
          <w:szCs w:val="16"/>
        </w:rPr>
      </w:pPr>
    </w:p>
    <w:p w:rsidR="004B7A55" w:rsidRDefault="004B7A55" w:rsidP="004B7A55">
      <w:pPr>
        <w:rPr>
          <w:rFonts w:cs="Times New Roman"/>
          <w:b/>
          <w:sz w:val="20"/>
          <w:szCs w:val="20"/>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1A614B">
        <w:rPr>
          <w:rFonts w:cs="Times New Roman"/>
          <w:b/>
          <w:sz w:val="20"/>
          <w:szCs w:val="20"/>
        </w:rPr>
        <w:t>Page</w:t>
      </w:r>
    </w:p>
    <w:p w:rsidR="004B7A55" w:rsidRPr="006C77CF" w:rsidRDefault="004B7A55" w:rsidP="004B7A55">
      <w:pPr>
        <w:rPr>
          <w:rFonts w:cs="Times New Roman"/>
          <w:b/>
          <w:sz w:val="18"/>
          <w:szCs w:val="18"/>
        </w:rPr>
      </w:pPr>
    </w:p>
    <w:p w:rsidR="004B7A55" w:rsidRDefault="004B7A55" w:rsidP="004B7A55">
      <w:pPr>
        <w:spacing w:before="36"/>
        <w:rPr>
          <w:b/>
          <w:spacing w:val="-2"/>
          <w:sz w:val="20"/>
          <w:szCs w:val="20"/>
          <w:lang w:val="en-US"/>
        </w:rPr>
      </w:pPr>
      <w:r w:rsidRPr="003E2542">
        <w:rPr>
          <w:b/>
          <w:spacing w:val="-2"/>
          <w:sz w:val="20"/>
          <w:szCs w:val="20"/>
          <w:lang w:val="en-US"/>
        </w:rPr>
        <w:t>Dorothy Heathcote: Active Learning</w:t>
      </w:r>
      <w:r>
        <w:rPr>
          <w:b/>
          <w:spacing w:val="-2"/>
          <w:sz w:val="20"/>
          <w:szCs w:val="20"/>
          <w:lang w:val="en-US"/>
        </w:rPr>
        <w:tab/>
      </w:r>
      <w:r>
        <w:rPr>
          <w:b/>
          <w:spacing w:val="-2"/>
          <w:sz w:val="20"/>
          <w:szCs w:val="20"/>
          <w:lang w:val="en-US"/>
        </w:rPr>
        <w:tab/>
      </w:r>
      <w:r>
        <w:rPr>
          <w:b/>
          <w:spacing w:val="-2"/>
          <w:sz w:val="20"/>
          <w:szCs w:val="20"/>
          <w:lang w:val="en-US"/>
        </w:rPr>
        <w:tab/>
      </w:r>
      <w:r>
        <w:rPr>
          <w:b/>
          <w:spacing w:val="-2"/>
          <w:sz w:val="20"/>
          <w:szCs w:val="20"/>
          <w:lang w:val="en-US"/>
        </w:rPr>
        <w:tab/>
      </w:r>
      <w:r>
        <w:rPr>
          <w:b/>
          <w:spacing w:val="-2"/>
          <w:sz w:val="20"/>
          <w:szCs w:val="20"/>
          <w:lang w:val="en-US"/>
        </w:rPr>
        <w:tab/>
        <w:t>2</w:t>
      </w:r>
    </w:p>
    <w:p w:rsidR="004B7A55" w:rsidRDefault="004B7A55" w:rsidP="004B7A55">
      <w:pPr>
        <w:rPr>
          <w:rFonts w:cs="Times New Roman"/>
          <w:b/>
          <w:sz w:val="20"/>
          <w:szCs w:val="20"/>
        </w:rPr>
      </w:pPr>
      <w:r w:rsidRPr="003E2542">
        <w:rPr>
          <w:rFonts w:cs="Times New Roman"/>
          <w:bCs/>
          <w:color w:val="000000"/>
          <w:sz w:val="20"/>
          <w:szCs w:val="20"/>
          <w:bdr w:val="none" w:sz="0" w:space="0" w:color="auto" w:frame="1"/>
          <w:shd w:val="clear" w:color="auto" w:fill="FFFFFF"/>
        </w:rPr>
        <w:t>Brian H Burnett</w:t>
      </w:r>
    </w:p>
    <w:p w:rsidR="004B7A55" w:rsidRPr="006C77CF" w:rsidRDefault="004B7A55" w:rsidP="004B7A55">
      <w:pPr>
        <w:rPr>
          <w:rFonts w:cs="Times New Roman"/>
          <w:b/>
          <w:sz w:val="16"/>
          <w:szCs w:val="16"/>
        </w:rPr>
      </w:pPr>
    </w:p>
    <w:p w:rsidR="004B7A55" w:rsidRDefault="004B7A55" w:rsidP="004B7A55">
      <w:pPr>
        <w:rPr>
          <w:rFonts w:cs="Times New Roman"/>
          <w:b/>
          <w:sz w:val="20"/>
          <w:szCs w:val="20"/>
        </w:rPr>
      </w:pPr>
      <w:r w:rsidRPr="002549FD">
        <w:rPr>
          <w:rFonts w:cs="Times New Roman"/>
          <w:b/>
          <w:sz w:val="20"/>
          <w:szCs w:val="20"/>
        </w:rPr>
        <w:t>Editorial</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proofErr w:type="gramStart"/>
      <w:r>
        <w:rPr>
          <w:rFonts w:cs="Times New Roman"/>
          <w:b/>
          <w:sz w:val="20"/>
          <w:szCs w:val="20"/>
        </w:rPr>
        <w:t>4</w:t>
      </w:r>
      <w:proofErr w:type="gramEnd"/>
    </w:p>
    <w:p w:rsidR="004B7A55" w:rsidRPr="00807559" w:rsidRDefault="004B7A55" w:rsidP="004B7A55">
      <w:pPr>
        <w:rPr>
          <w:rFonts w:cs="Times New Roman"/>
          <w:b/>
          <w:sz w:val="16"/>
          <w:szCs w:val="16"/>
        </w:rPr>
      </w:pPr>
    </w:p>
    <w:p w:rsidR="004B7A55" w:rsidRDefault="004B7A55" w:rsidP="004B7A55">
      <w:pPr>
        <w:rPr>
          <w:rFonts w:cs="Times New Roman"/>
          <w:b/>
          <w:sz w:val="20"/>
          <w:szCs w:val="20"/>
        </w:rPr>
      </w:pPr>
      <w:r w:rsidRPr="003E2542">
        <w:rPr>
          <w:rFonts w:cs="Times New Roman"/>
          <w:b/>
          <w:sz w:val="20"/>
          <w:szCs w:val="20"/>
        </w:rPr>
        <w:t>Chair’s Report</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10</w:t>
      </w:r>
    </w:p>
    <w:p w:rsidR="004B7A55" w:rsidRPr="001E2B08" w:rsidRDefault="004B7A55" w:rsidP="004B7A55">
      <w:pPr>
        <w:rPr>
          <w:rFonts w:cs="Times New Roman"/>
          <w:sz w:val="20"/>
          <w:szCs w:val="20"/>
        </w:rPr>
      </w:pPr>
      <w:r w:rsidRPr="001E2B08">
        <w:rPr>
          <w:rFonts w:cs="Times New Roman"/>
          <w:sz w:val="20"/>
          <w:szCs w:val="20"/>
        </w:rPr>
        <w:t>Liam Harris</w:t>
      </w:r>
      <w:r w:rsidRPr="001E2B08">
        <w:rPr>
          <w:rFonts w:cs="Times New Roman"/>
          <w:sz w:val="20"/>
          <w:szCs w:val="20"/>
        </w:rPr>
        <w:tab/>
      </w:r>
      <w:r w:rsidRPr="001E2B08">
        <w:rPr>
          <w:rFonts w:cs="Times New Roman"/>
          <w:sz w:val="20"/>
          <w:szCs w:val="20"/>
        </w:rPr>
        <w:tab/>
      </w:r>
      <w:r w:rsidRPr="001E2B08">
        <w:rPr>
          <w:rFonts w:cs="Times New Roman"/>
          <w:sz w:val="20"/>
          <w:szCs w:val="20"/>
        </w:rPr>
        <w:tab/>
      </w:r>
      <w:r w:rsidRPr="001E2B08">
        <w:rPr>
          <w:rFonts w:cs="Times New Roman"/>
          <w:sz w:val="20"/>
          <w:szCs w:val="20"/>
        </w:rPr>
        <w:tab/>
      </w:r>
      <w:r w:rsidRPr="001E2B08">
        <w:rPr>
          <w:rFonts w:cs="Times New Roman"/>
          <w:sz w:val="20"/>
          <w:szCs w:val="20"/>
        </w:rPr>
        <w:tab/>
      </w:r>
      <w:r w:rsidRPr="001E2B08">
        <w:rPr>
          <w:rFonts w:cs="Times New Roman"/>
          <w:sz w:val="20"/>
          <w:szCs w:val="20"/>
        </w:rPr>
        <w:tab/>
      </w:r>
      <w:r w:rsidRPr="001E2B08">
        <w:rPr>
          <w:rFonts w:cs="Times New Roman"/>
          <w:sz w:val="20"/>
          <w:szCs w:val="20"/>
        </w:rPr>
        <w:tab/>
      </w:r>
      <w:r w:rsidRPr="001E2B08">
        <w:rPr>
          <w:rFonts w:cs="Times New Roman"/>
          <w:sz w:val="20"/>
          <w:szCs w:val="20"/>
        </w:rPr>
        <w:tab/>
      </w:r>
    </w:p>
    <w:p w:rsidR="004B7A55" w:rsidRPr="006C77CF" w:rsidRDefault="004B7A55" w:rsidP="004B7A55">
      <w:pPr>
        <w:rPr>
          <w:rFonts w:cs="Times New Roman"/>
          <w:b/>
          <w:sz w:val="16"/>
          <w:szCs w:val="16"/>
        </w:rPr>
      </w:pPr>
    </w:p>
    <w:p w:rsidR="004B7A55" w:rsidRPr="001E2B08" w:rsidRDefault="004B7A55" w:rsidP="004B7A55">
      <w:pPr>
        <w:textAlignment w:val="baseline"/>
        <w:rPr>
          <w:rFonts w:cs="Times New Roman"/>
          <w:b/>
          <w:sz w:val="20"/>
          <w:szCs w:val="20"/>
          <w:bdr w:val="none" w:sz="0" w:space="0" w:color="auto" w:frame="1"/>
          <w:lang w:eastAsia="en-GB"/>
        </w:rPr>
      </w:pPr>
      <w:r w:rsidRPr="001E2B08">
        <w:rPr>
          <w:rFonts w:cs="Times New Roman"/>
          <w:b/>
          <w:sz w:val="20"/>
          <w:szCs w:val="20"/>
          <w:bdr w:val="none" w:sz="0" w:space="0" w:color="auto" w:frame="1"/>
          <w:lang w:eastAsia="en-GB"/>
        </w:rPr>
        <w:t xml:space="preserve">‘A Great Gathering’: The </w:t>
      </w:r>
      <w:r w:rsidRPr="001E2B08">
        <w:rPr>
          <w:rFonts w:cs="Times New Roman"/>
          <w:b/>
          <w:i/>
          <w:iCs/>
          <w:sz w:val="20"/>
          <w:szCs w:val="20"/>
          <w:bdr w:val="none" w:sz="0" w:space="0" w:color="auto" w:frame="1"/>
          <w:lang w:eastAsia="en-GB"/>
        </w:rPr>
        <w:t xml:space="preserve">Dorothy Heathcote Now </w:t>
      </w:r>
      <w:r w:rsidRPr="001E2B08">
        <w:rPr>
          <w:rFonts w:cs="Times New Roman"/>
          <w:b/>
          <w:sz w:val="20"/>
          <w:szCs w:val="20"/>
          <w:bdr w:val="none" w:sz="0" w:space="0" w:color="auto" w:frame="1"/>
          <w:lang w:eastAsia="en-GB"/>
        </w:rPr>
        <w:t>Conference</w:t>
      </w:r>
      <w:r>
        <w:rPr>
          <w:rFonts w:cs="Times New Roman"/>
          <w:b/>
          <w:sz w:val="20"/>
          <w:szCs w:val="20"/>
          <w:bdr w:val="none" w:sz="0" w:space="0" w:color="auto" w:frame="1"/>
          <w:lang w:eastAsia="en-GB"/>
        </w:rPr>
        <w:tab/>
      </w:r>
      <w:r>
        <w:rPr>
          <w:rFonts w:cs="Times New Roman"/>
          <w:b/>
          <w:sz w:val="20"/>
          <w:szCs w:val="20"/>
          <w:bdr w:val="none" w:sz="0" w:space="0" w:color="auto" w:frame="1"/>
          <w:lang w:eastAsia="en-GB"/>
        </w:rPr>
        <w:tab/>
        <w:t>14</w:t>
      </w:r>
    </w:p>
    <w:p w:rsidR="004B7A55" w:rsidRDefault="004B7A55" w:rsidP="004B7A55">
      <w:pPr>
        <w:textAlignment w:val="baseline"/>
        <w:rPr>
          <w:rFonts w:cs="Times New Roman"/>
          <w:sz w:val="20"/>
          <w:szCs w:val="20"/>
          <w:bdr w:val="none" w:sz="0" w:space="0" w:color="auto" w:frame="1"/>
          <w:lang w:eastAsia="en-GB"/>
        </w:rPr>
      </w:pPr>
      <w:r w:rsidRPr="001E2B08">
        <w:rPr>
          <w:rFonts w:cs="Times New Roman"/>
          <w:sz w:val="20"/>
          <w:szCs w:val="20"/>
          <w:bdr w:val="none" w:sz="0" w:space="0" w:color="auto" w:frame="1"/>
          <w:lang w:eastAsia="en-GB"/>
        </w:rPr>
        <w:t>David Allen</w:t>
      </w:r>
    </w:p>
    <w:p w:rsidR="004B7A55" w:rsidRDefault="004B7A55" w:rsidP="004B7A55">
      <w:pPr>
        <w:textAlignment w:val="baseline"/>
        <w:rPr>
          <w:rFonts w:cs="Times New Roman"/>
          <w:sz w:val="20"/>
          <w:szCs w:val="20"/>
          <w:bdr w:val="none" w:sz="0" w:space="0" w:color="auto" w:frame="1"/>
          <w:lang w:eastAsia="en-GB"/>
        </w:rPr>
      </w:pPr>
    </w:p>
    <w:p w:rsidR="004B7A55" w:rsidRPr="001E2B08" w:rsidRDefault="004B7A55" w:rsidP="004B7A55">
      <w:pPr>
        <w:rPr>
          <w:sz w:val="20"/>
          <w:szCs w:val="20"/>
        </w:rPr>
      </w:pPr>
      <w:r w:rsidRPr="001E2B08">
        <w:rPr>
          <w:b/>
          <w:sz w:val="20"/>
          <w:szCs w:val="20"/>
        </w:rPr>
        <w:t>Dorothy Heathcote</w:t>
      </w:r>
      <w:r>
        <w:rPr>
          <w:b/>
          <w:sz w:val="20"/>
          <w:szCs w:val="20"/>
        </w:rPr>
        <w:t xml:space="preserve">: </w:t>
      </w:r>
      <w:r w:rsidRPr="001E2B08">
        <w:rPr>
          <w:b/>
          <w:sz w:val="20"/>
          <w:szCs w:val="20"/>
        </w:rPr>
        <w:t>Teacher power and student choices</w:t>
      </w:r>
      <w:r>
        <w:rPr>
          <w:b/>
          <w:sz w:val="20"/>
          <w:szCs w:val="20"/>
        </w:rPr>
        <w:tab/>
      </w:r>
      <w:r>
        <w:rPr>
          <w:b/>
          <w:sz w:val="20"/>
          <w:szCs w:val="20"/>
        </w:rPr>
        <w:tab/>
      </w:r>
      <w:r>
        <w:rPr>
          <w:b/>
          <w:sz w:val="20"/>
          <w:szCs w:val="20"/>
        </w:rPr>
        <w:tab/>
        <w:t>20</w:t>
      </w:r>
    </w:p>
    <w:p w:rsidR="004B7A55" w:rsidRPr="001E2B08" w:rsidRDefault="004B7A55" w:rsidP="004B7A55">
      <w:pPr>
        <w:rPr>
          <w:sz w:val="20"/>
          <w:szCs w:val="20"/>
        </w:rPr>
      </w:pPr>
      <w:r w:rsidRPr="001E2B08">
        <w:rPr>
          <w:sz w:val="20"/>
          <w:szCs w:val="20"/>
        </w:rPr>
        <w:t>Cecily O’Neill</w:t>
      </w:r>
    </w:p>
    <w:p w:rsidR="004B7A55" w:rsidRDefault="004B7A55" w:rsidP="004B7A55">
      <w:pPr>
        <w:textAlignment w:val="baseline"/>
        <w:rPr>
          <w:rFonts w:cs="Times New Roman"/>
          <w:sz w:val="20"/>
          <w:szCs w:val="20"/>
          <w:bdr w:val="none" w:sz="0" w:space="0" w:color="auto" w:frame="1"/>
          <w:lang w:eastAsia="en-GB"/>
        </w:rPr>
      </w:pPr>
    </w:p>
    <w:p w:rsidR="004B7A55" w:rsidRDefault="004B7A55" w:rsidP="004B7A55">
      <w:pPr>
        <w:rPr>
          <w:rFonts w:cs="Times New Roman"/>
          <w:b/>
          <w:bCs/>
          <w:sz w:val="20"/>
          <w:szCs w:val="20"/>
        </w:rPr>
      </w:pPr>
      <w:r w:rsidRPr="001E2B08">
        <w:rPr>
          <w:rFonts w:cs="Times New Roman"/>
          <w:b/>
          <w:bCs/>
          <w:sz w:val="20"/>
          <w:szCs w:val="20"/>
        </w:rPr>
        <w:t xml:space="preserve">What sort of society do we want? </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30</w:t>
      </w:r>
    </w:p>
    <w:p w:rsidR="004B7A55" w:rsidRDefault="004B7A55" w:rsidP="004B7A55">
      <w:pPr>
        <w:rPr>
          <w:rFonts w:cs="Times New Roman"/>
          <w:b/>
          <w:bCs/>
          <w:i/>
          <w:iCs/>
          <w:sz w:val="20"/>
          <w:szCs w:val="20"/>
        </w:rPr>
      </w:pPr>
      <w:r w:rsidRPr="001E2B08">
        <w:rPr>
          <w:rFonts w:cs="Times New Roman"/>
          <w:b/>
          <w:bCs/>
          <w:sz w:val="20"/>
          <w:szCs w:val="20"/>
        </w:rPr>
        <w:t xml:space="preserve">Introducing: </w:t>
      </w:r>
      <w:r w:rsidRPr="001E2B08">
        <w:rPr>
          <w:rFonts w:cs="Times New Roman"/>
          <w:b/>
          <w:bCs/>
          <w:i/>
          <w:iCs/>
          <w:sz w:val="20"/>
          <w:szCs w:val="20"/>
        </w:rPr>
        <w:t xml:space="preserve">Humanising education with dramatic inquiry: In dialogue </w:t>
      </w:r>
    </w:p>
    <w:p w:rsidR="004B7A55" w:rsidRPr="001E2B08" w:rsidRDefault="004B7A55" w:rsidP="004B7A55">
      <w:pPr>
        <w:rPr>
          <w:rFonts w:cs="Times New Roman"/>
          <w:b/>
          <w:bCs/>
          <w:i/>
          <w:iCs/>
          <w:sz w:val="20"/>
          <w:szCs w:val="20"/>
        </w:rPr>
      </w:pPr>
      <w:proofErr w:type="gramStart"/>
      <w:r w:rsidRPr="001E2B08">
        <w:rPr>
          <w:rFonts w:cs="Times New Roman"/>
          <w:b/>
          <w:bCs/>
          <w:i/>
          <w:iCs/>
          <w:sz w:val="20"/>
          <w:szCs w:val="20"/>
        </w:rPr>
        <w:t>with</w:t>
      </w:r>
      <w:proofErr w:type="gramEnd"/>
      <w:r w:rsidRPr="001E2B08">
        <w:rPr>
          <w:rFonts w:cs="Times New Roman"/>
          <w:b/>
          <w:bCs/>
          <w:i/>
          <w:iCs/>
          <w:sz w:val="20"/>
          <w:szCs w:val="20"/>
        </w:rPr>
        <w:t xml:space="preserve"> Dorothy Heathcote’s transformative pedagogy.</w:t>
      </w:r>
    </w:p>
    <w:p w:rsidR="004B7A55" w:rsidRPr="001E2B08" w:rsidRDefault="004B7A55" w:rsidP="004B7A55">
      <w:pPr>
        <w:rPr>
          <w:rFonts w:cs="Times New Roman"/>
          <w:b/>
          <w:bCs/>
          <w:sz w:val="20"/>
          <w:szCs w:val="20"/>
        </w:rPr>
      </w:pPr>
      <w:r w:rsidRPr="001E2B08">
        <w:rPr>
          <w:rFonts w:cs="Times New Roman"/>
          <w:bCs/>
          <w:iCs/>
          <w:sz w:val="20"/>
          <w:szCs w:val="20"/>
        </w:rPr>
        <w:t>Brian Edmiston</w:t>
      </w:r>
      <w:r>
        <w:rPr>
          <w:rFonts w:cs="Times New Roman"/>
          <w:bCs/>
          <w:iCs/>
          <w:sz w:val="20"/>
          <w:szCs w:val="20"/>
        </w:rPr>
        <w:t xml:space="preserve"> and Iona </w:t>
      </w:r>
      <w:proofErr w:type="spellStart"/>
      <w:r>
        <w:rPr>
          <w:rFonts w:cs="Times New Roman"/>
          <w:bCs/>
          <w:iCs/>
          <w:sz w:val="20"/>
          <w:szCs w:val="20"/>
        </w:rPr>
        <w:t>Towler</w:t>
      </w:r>
      <w:proofErr w:type="spellEnd"/>
      <w:r>
        <w:rPr>
          <w:rFonts w:cs="Times New Roman"/>
          <w:bCs/>
          <w:iCs/>
          <w:sz w:val="20"/>
          <w:szCs w:val="20"/>
        </w:rPr>
        <w:t>-Evans</w:t>
      </w:r>
    </w:p>
    <w:p w:rsidR="004B7A55" w:rsidRDefault="004B7A55" w:rsidP="004B7A55">
      <w:pPr>
        <w:textAlignment w:val="baseline"/>
        <w:rPr>
          <w:rFonts w:cs="Times New Roman"/>
          <w:sz w:val="20"/>
          <w:szCs w:val="20"/>
          <w:bdr w:val="none" w:sz="0" w:space="0" w:color="auto" w:frame="1"/>
          <w:lang w:eastAsia="en-GB"/>
        </w:rPr>
      </w:pPr>
    </w:p>
    <w:p w:rsidR="004B7A55" w:rsidRPr="001E2B08" w:rsidRDefault="004B7A55" w:rsidP="004B7A55">
      <w:pPr>
        <w:rPr>
          <w:rFonts w:cs="Times New Roman"/>
          <w:b/>
          <w:sz w:val="20"/>
          <w:szCs w:val="20"/>
        </w:rPr>
      </w:pPr>
      <w:r>
        <w:rPr>
          <w:rFonts w:cs="Times New Roman"/>
          <w:b/>
          <w:sz w:val="20"/>
          <w:szCs w:val="20"/>
        </w:rPr>
        <w:t>My Work and Dorothy</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39</w:t>
      </w:r>
    </w:p>
    <w:p w:rsidR="004B7A55" w:rsidRPr="001E2B08" w:rsidRDefault="004B7A55" w:rsidP="004B7A55">
      <w:pPr>
        <w:rPr>
          <w:rFonts w:cs="Times New Roman"/>
          <w:sz w:val="20"/>
          <w:szCs w:val="20"/>
        </w:rPr>
      </w:pPr>
      <w:proofErr w:type="spellStart"/>
      <w:r w:rsidRPr="001E2B08">
        <w:rPr>
          <w:rFonts w:cs="Times New Roman"/>
          <w:sz w:val="20"/>
          <w:szCs w:val="20"/>
        </w:rPr>
        <w:t>Vaishali</w:t>
      </w:r>
      <w:proofErr w:type="spellEnd"/>
      <w:r w:rsidRPr="001E2B08">
        <w:rPr>
          <w:rFonts w:cs="Times New Roman"/>
          <w:sz w:val="20"/>
          <w:szCs w:val="20"/>
        </w:rPr>
        <w:t xml:space="preserve"> </w:t>
      </w:r>
      <w:proofErr w:type="spellStart"/>
      <w:r w:rsidRPr="001E2B08">
        <w:rPr>
          <w:rFonts w:cs="Times New Roman"/>
          <w:sz w:val="20"/>
          <w:szCs w:val="20"/>
        </w:rPr>
        <w:t>Chakravarty</w:t>
      </w:r>
      <w:proofErr w:type="spellEnd"/>
    </w:p>
    <w:p w:rsidR="004B7A55" w:rsidRDefault="004B7A55" w:rsidP="004B7A55">
      <w:pPr>
        <w:textAlignment w:val="baseline"/>
        <w:rPr>
          <w:rFonts w:cs="Times New Roman"/>
          <w:sz w:val="20"/>
          <w:szCs w:val="20"/>
          <w:bdr w:val="none" w:sz="0" w:space="0" w:color="auto" w:frame="1"/>
          <w:lang w:eastAsia="en-GB"/>
        </w:rPr>
      </w:pPr>
    </w:p>
    <w:p w:rsidR="004B7A55" w:rsidRPr="001E2B08" w:rsidRDefault="004B7A55" w:rsidP="004B7A55">
      <w:pPr>
        <w:rPr>
          <w:rStyle w:val="d2edcug0hpfvmrgzqv66sw1bc1et5uqllr9zc1uhjq4qci2qa3bd9o3vb1v8xokwoo9gr5id"/>
          <w:b/>
          <w:sz w:val="20"/>
          <w:szCs w:val="20"/>
        </w:rPr>
      </w:pPr>
      <w:r w:rsidRPr="001E2B08">
        <w:rPr>
          <w:rStyle w:val="d2edcug0hpfvmrgzqv66sw1bc1et5uqllr9zc1uhjq4qci2qa3bd9o3vb1v8xokwoo9gr5id"/>
          <w:b/>
          <w:sz w:val="20"/>
          <w:szCs w:val="20"/>
        </w:rPr>
        <w:t>Dorothy Heathcote (DH), the archive and me</w:t>
      </w:r>
      <w:r>
        <w:rPr>
          <w:rStyle w:val="d2edcug0hpfvmrgzqv66sw1bc1et5uqllr9zc1uhjq4qci2qa3bd9o3vb1v8xokwoo9gr5id"/>
          <w:b/>
          <w:sz w:val="20"/>
          <w:szCs w:val="20"/>
        </w:rPr>
        <w:t xml:space="preserve">: </w:t>
      </w:r>
      <w:r w:rsidRPr="001E2B08">
        <w:rPr>
          <w:rStyle w:val="d2edcug0hpfvmrgzqv66sw1bc1et5uqllr9zc1uhjq4qci2qa3bd9o3vb1v8xokwoo9gr5id"/>
          <w:b/>
          <w:sz w:val="20"/>
          <w:szCs w:val="20"/>
        </w:rPr>
        <w:t>What sticks out?</w:t>
      </w:r>
      <w:r>
        <w:rPr>
          <w:rStyle w:val="d2edcug0hpfvmrgzqv66sw1bc1et5uqllr9zc1uhjq4qci2qa3bd9o3vb1v8xokwoo9gr5id"/>
          <w:b/>
          <w:sz w:val="20"/>
          <w:szCs w:val="20"/>
        </w:rPr>
        <w:tab/>
      </w:r>
      <w:r>
        <w:rPr>
          <w:rStyle w:val="d2edcug0hpfvmrgzqv66sw1bc1et5uqllr9zc1uhjq4qci2qa3bd9o3vb1v8xokwoo9gr5id"/>
          <w:b/>
          <w:sz w:val="20"/>
          <w:szCs w:val="20"/>
        </w:rPr>
        <w:tab/>
        <w:t>45</w:t>
      </w:r>
    </w:p>
    <w:p w:rsidR="004B7A55" w:rsidRPr="001E2B08" w:rsidRDefault="004B7A55" w:rsidP="004B7A55">
      <w:pPr>
        <w:rPr>
          <w:rStyle w:val="d2edcug0hpfvmrgzqv66sw1bc1et5uqllr9zc1uhjq4qci2qa3bd9o3vb1v8xokwoo9gr5id"/>
          <w:sz w:val="20"/>
          <w:szCs w:val="20"/>
        </w:rPr>
      </w:pPr>
      <w:r w:rsidRPr="001E2B08">
        <w:rPr>
          <w:rStyle w:val="d2edcug0hpfvmrgzqv66sw1bc1et5uqllr9zc1uhjq4qci2qa3bd9o3vb1v8xokwoo9gr5id"/>
          <w:sz w:val="20"/>
          <w:szCs w:val="20"/>
        </w:rPr>
        <w:t xml:space="preserve">Sandra </w:t>
      </w:r>
      <w:proofErr w:type="spellStart"/>
      <w:r w:rsidRPr="001E2B08">
        <w:rPr>
          <w:rStyle w:val="d2edcug0hpfvmrgzqv66sw1bc1et5uqllr9zc1uhjq4qci2qa3bd9o3vb1v8xokwoo9gr5id"/>
          <w:sz w:val="20"/>
          <w:szCs w:val="20"/>
        </w:rPr>
        <w:t>Hesten</w:t>
      </w:r>
      <w:proofErr w:type="spellEnd"/>
    </w:p>
    <w:p w:rsidR="004B7A55" w:rsidRDefault="004B7A55" w:rsidP="004B7A55">
      <w:pPr>
        <w:textAlignment w:val="baseline"/>
        <w:rPr>
          <w:rFonts w:cs="Times New Roman"/>
          <w:sz w:val="20"/>
          <w:szCs w:val="20"/>
          <w:bdr w:val="none" w:sz="0" w:space="0" w:color="auto" w:frame="1"/>
          <w:lang w:eastAsia="en-GB"/>
        </w:rPr>
      </w:pPr>
    </w:p>
    <w:p w:rsidR="004B7A55" w:rsidRPr="001E2B08" w:rsidRDefault="004B7A55" w:rsidP="004B7A55">
      <w:pPr>
        <w:pStyle w:val="NormalWeb"/>
        <w:spacing w:before="0" w:beforeAutospacing="0" w:after="0" w:afterAutospacing="0"/>
        <w:rPr>
          <w:b/>
          <w:bCs/>
          <w:sz w:val="20"/>
          <w:szCs w:val="20"/>
        </w:rPr>
      </w:pPr>
      <w:r w:rsidRPr="001E2B08">
        <w:rPr>
          <w:b/>
          <w:bCs/>
          <w:sz w:val="20"/>
          <w:szCs w:val="20"/>
        </w:rPr>
        <w:t>The Alchemical Model of Leadership: From Classroom to Boardroom</w:t>
      </w:r>
      <w:r>
        <w:rPr>
          <w:b/>
          <w:bCs/>
          <w:sz w:val="20"/>
          <w:szCs w:val="20"/>
        </w:rPr>
        <w:tab/>
        <w:t>62</w:t>
      </w:r>
    </w:p>
    <w:p w:rsidR="004B7A55" w:rsidRPr="001E2B08" w:rsidRDefault="004B7A55" w:rsidP="004B7A55">
      <w:pPr>
        <w:pStyle w:val="NormalWeb"/>
        <w:spacing w:before="0" w:beforeAutospacing="0" w:after="0" w:afterAutospacing="0"/>
        <w:rPr>
          <w:sz w:val="20"/>
          <w:szCs w:val="20"/>
        </w:rPr>
      </w:pPr>
      <w:proofErr w:type="spellStart"/>
      <w:r w:rsidRPr="001E2B08">
        <w:rPr>
          <w:sz w:val="20"/>
          <w:szCs w:val="20"/>
        </w:rPr>
        <w:t>Bogusia</w:t>
      </w:r>
      <w:proofErr w:type="spellEnd"/>
      <w:r w:rsidRPr="001E2B08">
        <w:rPr>
          <w:sz w:val="20"/>
          <w:szCs w:val="20"/>
        </w:rPr>
        <w:t xml:space="preserve"> </w:t>
      </w:r>
      <w:proofErr w:type="spellStart"/>
      <w:r w:rsidRPr="001E2B08">
        <w:rPr>
          <w:sz w:val="20"/>
          <w:szCs w:val="20"/>
        </w:rPr>
        <w:t>Matusiak</w:t>
      </w:r>
      <w:proofErr w:type="spellEnd"/>
      <w:r w:rsidRPr="001E2B08">
        <w:rPr>
          <w:sz w:val="20"/>
          <w:szCs w:val="20"/>
        </w:rPr>
        <w:t xml:space="preserve">-Varley, </w:t>
      </w:r>
      <w:proofErr w:type="spellStart"/>
      <w:r w:rsidRPr="001E2B08">
        <w:rPr>
          <w:sz w:val="20"/>
          <w:szCs w:val="20"/>
        </w:rPr>
        <w:t>Eleni</w:t>
      </w:r>
      <w:proofErr w:type="spellEnd"/>
      <w:r w:rsidRPr="001E2B08">
        <w:rPr>
          <w:sz w:val="20"/>
          <w:szCs w:val="20"/>
        </w:rPr>
        <w:t xml:space="preserve"> </w:t>
      </w:r>
      <w:proofErr w:type="spellStart"/>
      <w:r w:rsidRPr="001E2B08">
        <w:rPr>
          <w:sz w:val="20"/>
          <w:szCs w:val="20"/>
        </w:rPr>
        <w:t>Kanira</w:t>
      </w:r>
      <w:proofErr w:type="spellEnd"/>
      <w:r w:rsidRPr="001E2B08">
        <w:rPr>
          <w:sz w:val="20"/>
          <w:szCs w:val="20"/>
        </w:rPr>
        <w:t xml:space="preserve"> and Sarah Mills</w:t>
      </w:r>
    </w:p>
    <w:p w:rsidR="004B7A55" w:rsidRDefault="004B7A55" w:rsidP="004B7A55">
      <w:pPr>
        <w:textAlignment w:val="baseline"/>
        <w:rPr>
          <w:rFonts w:cs="Times New Roman"/>
          <w:sz w:val="20"/>
          <w:szCs w:val="20"/>
          <w:bdr w:val="none" w:sz="0" w:space="0" w:color="auto" w:frame="1"/>
          <w:lang w:eastAsia="en-GB"/>
        </w:rPr>
      </w:pPr>
    </w:p>
    <w:p w:rsidR="004B7A55" w:rsidRPr="001E2B08" w:rsidRDefault="004B7A55" w:rsidP="004B7A55">
      <w:pPr>
        <w:rPr>
          <w:b/>
          <w:sz w:val="20"/>
          <w:szCs w:val="20"/>
        </w:rPr>
      </w:pPr>
      <w:r w:rsidRPr="001E2B08">
        <w:rPr>
          <w:b/>
          <w:sz w:val="20"/>
          <w:szCs w:val="20"/>
        </w:rPr>
        <w:t xml:space="preserve">An overview of articles written by Dorothy Heathcote and published by </w:t>
      </w:r>
      <w:r>
        <w:rPr>
          <w:b/>
          <w:sz w:val="20"/>
          <w:szCs w:val="20"/>
        </w:rPr>
        <w:tab/>
        <w:t>73</w:t>
      </w:r>
    </w:p>
    <w:p w:rsidR="004B7A55" w:rsidRPr="001E2B08" w:rsidRDefault="004B7A55" w:rsidP="004B7A55">
      <w:pPr>
        <w:pStyle w:val="Header"/>
        <w:rPr>
          <w:b/>
          <w:i/>
          <w:sz w:val="20"/>
          <w:szCs w:val="20"/>
        </w:rPr>
      </w:pPr>
      <w:r w:rsidRPr="001E2B08">
        <w:rPr>
          <w:b/>
          <w:i/>
          <w:sz w:val="20"/>
          <w:szCs w:val="20"/>
        </w:rPr>
        <w:t>The Journal for Drama in Education</w:t>
      </w:r>
    </w:p>
    <w:p w:rsidR="004B7A55" w:rsidRPr="001E2B08" w:rsidRDefault="004B7A55" w:rsidP="004B7A55">
      <w:pPr>
        <w:pStyle w:val="Header"/>
        <w:rPr>
          <w:sz w:val="20"/>
          <w:szCs w:val="20"/>
        </w:rPr>
      </w:pPr>
      <w:r w:rsidRPr="001E2B08">
        <w:rPr>
          <w:sz w:val="20"/>
          <w:szCs w:val="20"/>
        </w:rPr>
        <w:t xml:space="preserve">Curated by Maggie </w:t>
      </w:r>
      <w:proofErr w:type="spellStart"/>
      <w:r w:rsidRPr="001E2B08">
        <w:rPr>
          <w:sz w:val="20"/>
          <w:szCs w:val="20"/>
        </w:rPr>
        <w:t>Hulson</w:t>
      </w:r>
      <w:proofErr w:type="spellEnd"/>
    </w:p>
    <w:p w:rsidR="004B7A55" w:rsidRPr="006C77CF" w:rsidRDefault="004B7A55" w:rsidP="004B7A55">
      <w:pPr>
        <w:rPr>
          <w:rFonts w:cs="Times New Roman"/>
          <w:sz w:val="16"/>
          <w:szCs w:val="16"/>
        </w:rPr>
      </w:pPr>
    </w:p>
    <w:p w:rsidR="004B7A55" w:rsidRDefault="004B7A55" w:rsidP="004B7A55">
      <w:pPr>
        <w:rPr>
          <w:rFonts w:cs="Times New Roman"/>
          <w:b/>
          <w:sz w:val="20"/>
          <w:szCs w:val="20"/>
        </w:rPr>
        <w:sectPr w:rsidR="004B7A55">
          <w:footnotePr>
            <w:numRestart w:val="eachSect"/>
          </w:footnotePr>
          <w:pgSz w:w="8391" w:h="11906" w:code="11"/>
          <w:pgMar w:top="680" w:right="680" w:bottom="851" w:left="680" w:header="708" w:footer="708" w:gutter="0"/>
          <w:cols w:space="708"/>
          <w:docGrid w:linePitch="360"/>
        </w:sectPr>
      </w:pPr>
      <w:r w:rsidRPr="00B63FF5">
        <w:rPr>
          <w:rFonts w:cs="Times New Roman"/>
          <w:b/>
          <w:sz w:val="20"/>
          <w:szCs w:val="20"/>
        </w:rPr>
        <w:t>Biographies</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84</w:t>
      </w:r>
    </w:p>
    <w:p w:rsidR="004B7A55" w:rsidRDefault="004B7A55" w:rsidP="004B7A55">
      <w:pPr>
        <w:jc w:val="center"/>
        <w:rPr>
          <w:rFonts w:cs="Times New Roman"/>
          <w:b/>
        </w:rPr>
      </w:pPr>
      <w:r>
        <w:rPr>
          <w:rFonts w:cs="Times New Roman"/>
          <w:b/>
        </w:rPr>
        <w:lastRenderedPageBreak/>
        <w:t>Editorial</w:t>
      </w:r>
    </w:p>
    <w:p w:rsidR="004B7A55" w:rsidRDefault="004B7A55" w:rsidP="004B7A55">
      <w:pPr>
        <w:ind w:right="510"/>
        <w:jc w:val="both"/>
        <w:rPr>
          <w:rFonts w:cs="Times New Roman"/>
          <w:b/>
        </w:rPr>
      </w:pPr>
    </w:p>
    <w:p w:rsidR="004B7A55" w:rsidRDefault="004B7A55" w:rsidP="004B7A55">
      <w:pPr>
        <w:jc w:val="both"/>
        <w:rPr>
          <w:rFonts w:cs="Times New Roman"/>
          <w:sz w:val="20"/>
          <w:szCs w:val="20"/>
        </w:rPr>
      </w:pPr>
      <w:r w:rsidRPr="0010655C">
        <w:rPr>
          <w:rFonts w:cs="Times New Roman"/>
          <w:sz w:val="20"/>
          <w:szCs w:val="20"/>
        </w:rPr>
        <w:t xml:space="preserve">In a hospital, in a bed on a burns ward, lies a man. Usually he </w:t>
      </w:r>
      <w:proofErr w:type="gramStart"/>
      <w:r w:rsidRPr="0010655C">
        <w:rPr>
          <w:rFonts w:cs="Times New Roman"/>
          <w:sz w:val="20"/>
          <w:szCs w:val="20"/>
        </w:rPr>
        <w:t>doesn’t</w:t>
      </w:r>
      <w:proofErr w:type="gramEnd"/>
      <w:r w:rsidRPr="0010655C">
        <w:rPr>
          <w:rFonts w:cs="Times New Roman"/>
          <w:sz w:val="20"/>
          <w:szCs w:val="20"/>
        </w:rPr>
        <w:t xml:space="preserve"> have a bed. He usually sleeps rough. He is homeless. On the burns ward he </w:t>
      </w:r>
      <w:proofErr w:type="gramStart"/>
      <w:r w:rsidRPr="0010655C">
        <w:rPr>
          <w:rFonts w:cs="Times New Roman"/>
          <w:sz w:val="20"/>
          <w:szCs w:val="20"/>
        </w:rPr>
        <w:t>is treated</w:t>
      </w:r>
      <w:proofErr w:type="gramEnd"/>
      <w:r w:rsidRPr="0010655C">
        <w:rPr>
          <w:rFonts w:cs="Times New Roman"/>
          <w:sz w:val="20"/>
          <w:szCs w:val="20"/>
        </w:rPr>
        <w:t xml:space="preserve"> with the utmost care and consideration. As he should be. A great deal of money is spent on him in the form of anaesthetists, surgeons, nurses, care staff, canteen staff and a therapist to help him come to terms with what might be life-changing injuries. He makes a good recovery and is ready for discharge. It is realised that he has no clothing. The clothing he had stood up in was beyond usefulness. Eventually a social worker </w:t>
      </w:r>
      <w:proofErr w:type="gramStart"/>
      <w:r w:rsidRPr="0010655C">
        <w:rPr>
          <w:rFonts w:cs="Times New Roman"/>
          <w:sz w:val="20"/>
          <w:szCs w:val="20"/>
        </w:rPr>
        <w:t>is found</w:t>
      </w:r>
      <w:proofErr w:type="gramEnd"/>
      <w:r w:rsidRPr="0010655C">
        <w:rPr>
          <w:rFonts w:cs="Times New Roman"/>
          <w:sz w:val="20"/>
          <w:szCs w:val="20"/>
        </w:rPr>
        <w:t xml:space="preserve"> who brings him some jogging bottoms, a top, trainers and a coat. He returns to the street.  He is still homeless.</w:t>
      </w:r>
    </w:p>
    <w:p w:rsidR="004B7A55" w:rsidRPr="004D0A68" w:rsidRDefault="004B7A55" w:rsidP="004B7A55">
      <w:pPr>
        <w:ind w:right="510"/>
        <w:jc w:val="both"/>
        <w:rPr>
          <w:rFonts w:cs="Times New Roman"/>
          <w:sz w:val="20"/>
          <w:szCs w:val="20"/>
        </w:rPr>
      </w:pPr>
    </w:p>
    <w:p w:rsidR="004B7A55" w:rsidRPr="00247A34" w:rsidRDefault="004B7A55" w:rsidP="004B7A55">
      <w:pPr>
        <w:jc w:val="both"/>
        <w:rPr>
          <w:rFonts w:cs="Times New Roman"/>
          <w:i/>
          <w:sz w:val="20"/>
          <w:szCs w:val="20"/>
        </w:rPr>
      </w:pPr>
      <w:r>
        <w:rPr>
          <w:rFonts w:cs="Times New Roman"/>
          <w:sz w:val="20"/>
          <w:szCs w:val="20"/>
        </w:rPr>
        <w:t>This Issue</w:t>
      </w:r>
      <w:r w:rsidRPr="004D0A68">
        <w:rPr>
          <w:rFonts w:cs="Times New Roman"/>
          <w:sz w:val="20"/>
          <w:szCs w:val="20"/>
        </w:rPr>
        <w:t xml:space="preserve"> of The Journal for Drama in Ed</w:t>
      </w:r>
      <w:r>
        <w:rPr>
          <w:rFonts w:cs="Times New Roman"/>
          <w:sz w:val="20"/>
          <w:szCs w:val="20"/>
        </w:rPr>
        <w:t xml:space="preserve">ucation is a reflection on </w:t>
      </w:r>
      <w:r w:rsidRPr="004D0A68">
        <w:rPr>
          <w:rFonts w:cs="Times New Roman"/>
          <w:sz w:val="20"/>
          <w:szCs w:val="20"/>
        </w:rPr>
        <w:t xml:space="preserve">the </w:t>
      </w:r>
      <w:r w:rsidRPr="004D0A68">
        <w:rPr>
          <w:rFonts w:cs="Times New Roman"/>
          <w:i/>
          <w:sz w:val="20"/>
          <w:szCs w:val="20"/>
        </w:rPr>
        <w:t>Dorothy Heathcote Now</w:t>
      </w:r>
      <w:r w:rsidRPr="004D0A68">
        <w:rPr>
          <w:rFonts w:cs="Times New Roman"/>
          <w:sz w:val="20"/>
          <w:szCs w:val="20"/>
        </w:rPr>
        <w:t xml:space="preserve"> conference run by David Allen</w:t>
      </w:r>
      <w:r>
        <w:rPr>
          <w:rFonts w:cs="Times New Roman"/>
          <w:sz w:val="20"/>
          <w:szCs w:val="20"/>
        </w:rPr>
        <w:t xml:space="preserve"> of Midland Actors Theatre</w:t>
      </w:r>
      <w:r w:rsidRPr="004D0A68">
        <w:rPr>
          <w:rFonts w:cs="Times New Roman"/>
          <w:sz w:val="20"/>
          <w:szCs w:val="20"/>
        </w:rPr>
        <w:t xml:space="preserve"> at Birmingham University in October 2021.</w:t>
      </w:r>
      <w:r>
        <w:rPr>
          <w:rFonts w:cs="Times New Roman"/>
          <w:sz w:val="20"/>
          <w:szCs w:val="20"/>
        </w:rPr>
        <w:t xml:space="preserve"> Speakers and workshop leaders from the conference </w:t>
      </w:r>
      <w:proofErr w:type="gramStart"/>
      <w:r>
        <w:rPr>
          <w:rFonts w:cs="Times New Roman"/>
          <w:sz w:val="20"/>
          <w:szCs w:val="20"/>
        </w:rPr>
        <w:t>were invited</w:t>
      </w:r>
      <w:proofErr w:type="gramEnd"/>
      <w:r>
        <w:rPr>
          <w:rFonts w:cs="Times New Roman"/>
          <w:sz w:val="20"/>
          <w:szCs w:val="20"/>
        </w:rPr>
        <w:t xml:space="preserve"> to contribute to this issue and the response is a measure of Dorothy Heathcote’s continuing significance to the daily practice of teaching, be it in classrooms, boardrooms, a youth project in Wales, after school provision in New </w:t>
      </w:r>
      <w:proofErr w:type="spellStart"/>
      <w:r>
        <w:rPr>
          <w:rFonts w:cs="Times New Roman"/>
          <w:sz w:val="20"/>
          <w:szCs w:val="20"/>
        </w:rPr>
        <w:t>Dehli</w:t>
      </w:r>
      <w:proofErr w:type="spellEnd"/>
      <w:r>
        <w:rPr>
          <w:rFonts w:cs="Times New Roman"/>
          <w:sz w:val="20"/>
          <w:szCs w:val="20"/>
        </w:rPr>
        <w:t xml:space="preserve"> or the future. </w:t>
      </w:r>
    </w:p>
    <w:p w:rsidR="004B7A55" w:rsidRPr="004D0A68" w:rsidRDefault="004B7A55" w:rsidP="004B7A55">
      <w:pPr>
        <w:jc w:val="both"/>
        <w:rPr>
          <w:rFonts w:cs="Times New Roman"/>
          <w:sz w:val="20"/>
          <w:szCs w:val="20"/>
        </w:rPr>
      </w:pPr>
    </w:p>
    <w:p w:rsidR="004B7A55" w:rsidRDefault="004B7A55" w:rsidP="004B7A55">
      <w:pPr>
        <w:jc w:val="both"/>
        <w:rPr>
          <w:rFonts w:cs="Times New Roman"/>
          <w:color w:val="050505"/>
          <w:sz w:val="20"/>
          <w:szCs w:val="20"/>
          <w:shd w:val="clear" w:color="auto" w:fill="FFFFFF"/>
        </w:rPr>
      </w:pPr>
      <w:r w:rsidRPr="004D0A68">
        <w:rPr>
          <w:rFonts w:cs="Times New Roman"/>
          <w:sz w:val="20"/>
          <w:szCs w:val="20"/>
        </w:rPr>
        <w:t xml:space="preserve">Dorothy’s pedagogy articulated, made visible the functioning of society. </w:t>
      </w:r>
      <w:r>
        <w:rPr>
          <w:rFonts w:cs="Times New Roman"/>
          <w:color w:val="050505"/>
          <w:sz w:val="20"/>
          <w:szCs w:val="20"/>
          <w:shd w:val="clear" w:color="auto" w:fill="FFFFFF"/>
        </w:rPr>
        <w:t xml:space="preserve">She modelled the choosing of </w:t>
      </w:r>
      <w:proofErr w:type="gramStart"/>
      <w:r>
        <w:rPr>
          <w:rFonts w:cs="Times New Roman"/>
          <w:color w:val="050505"/>
          <w:sz w:val="20"/>
          <w:szCs w:val="20"/>
          <w:shd w:val="clear" w:color="auto" w:fill="FFFFFF"/>
        </w:rPr>
        <w:t>matter which</w:t>
      </w:r>
      <w:proofErr w:type="gramEnd"/>
      <w:r>
        <w:rPr>
          <w:rFonts w:cs="Times New Roman"/>
          <w:color w:val="050505"/>
          <w:sz w:val="20"/>
          <w:szCs w:val="20"/>
          <w:shd w:val="clear" w:color="auto" w:fill="FFFFFF"/>
        </w:rPr>
        <w:t xml:space="preserve"> could reveal power relationships. </w:t>
      </w:r>
      <w:r w:rsidRPr="004D0A68">
        <w:rPr>
          <w:rFonts w:cs="Times New Roman"/>
          <w:sz w:val="20"/>
          <w:szCs w:val="20"/>
        </w:rPr>
        <w:t>She advocated</w:t>
      </w:r>
      <w:r>
        <w:rPr>
          <w:rFonts w:cs="Times New Roman"/>
          <w:sz w:val="20"/>
          <w:szCs w:val="20"/>
        </w:rPr>
        <w:t xml:space="preserve"> </w:t>
      </w:r>
      <w:r w:rsidRPr="004D0A68">
        <w:rPr>
          <w:rFonts w:cs="Times New Roman"/>
          <w:sz w:val="20"/>
          <w:szCs w:val="20"/>
        </w:rPr>
        <w:t>the practice of questioning</w:t>
      </w:r>
      <w:r>
        <w:rPr>
          <w:rFonts w:cs="Times New Roman"/>
          <w:sz w:val="20"/>
          <w:szCs w:val="20"/>
        </w:rPr>
        <w:t xml:space="preserve"> that</w:t>
      </w:r>
      <w:r w:rsidRPr="004D0A68">
        <w:rPr>
          <w:rFonts w:cs="Times New Roman"/>
          <w:sz w:val="20"/>
          <w:szCs w:val="20"/>
        </w:rPr>
        <w:t xml:space="preserve"> </w:t>
      </w:r>
      <w:proofErr w:type="gramStart"/>
      <w:r w:rsidRPr="004D0A68">
        <w:rPr>
          <w:rFonts w:cs="Times New Roman"/>
          <w:sz w:val="20"/>
          <w:szCs w:val="20"/>
        </w:rPr>
        <w:t>enables</w:t>
      </w:r>
      <w:proofErr w:type="gramEnd"/>
      <w:r w:rsidRPr="004D0A68">
        <w:rPr>
          <w:rFonts w:cs="Times New Roman"/>
          <w:sz w:val="20"/>
          <w:szCs w:val="20"/>
        </w:rPr>
        <w:t xml:space="preserve"> both teachers and their young people to become adept at </w:t>
      </w:r>
      <w:r w:rsidRPr="004D0A68">
        <w:rPr>
          <w:rFonts w:cs="Times New Roman"/>
          <w:i/>
          <w:color w:val="050505"/>
          <w:sz w:val="20"/>
          <w:szCs w:val="20"/>
          <w:shd w:val="clear" w:color="auto" w:fill="FFFFFF"/>
        </w:rPr>
        <w:t>the business of being able to unfasten the social scene</w:t>
      </w:r>
      <w:r w:rsidRPr="004D0A68">
        <w:rPr>
          <w:rStyle w:val="FootnoteReference"/>
          <w:i/>
          <w:color w:val="050505"/>
          <w:sz w:val="20"/>
          <w:szCs w:val="20"/>
          <w:shd w:val="clear" w:color="auto" w:fill="FFFFFF"/>
        </w:rPr>
        <w:footnoteReference w:id="1"/>
      </w:r>
      <w:r w:rsidRPr="004D0A68">
        <w:rPr>
          <w:rFonts w:cs="Times New Roman"/>
          <w:i/>
          <w:color w:val="050505"/>
          <w:sz w:val="20"/>
          <w:szCs w:val="20"/>
          <w:shd w:val="clear" w:color="auto" w:fill="FFFFFF"/>
        </w:rPr>
        <w:t>.</w:t>
      </w:r>
      <w:r w:rsidRPr="004D0A68">
        <w:rPr>
          <w:rFonts w:cs="Times New Roman"/>
          <w:color w:val="050505"/>
          <w:sz w:val="20"/>
          <w:szCs w:val="20"/>
          <w:shd w:val="clear" w:color="auto" w:fill="FFFFFF"/>
        </w:rPr>
        <w:t xml:space="preserve"> What questions might a teacher formulate in response to the soc</w:t>
      </w:r>
      <w:r>
        <w:rPr>
          <w:rFonts w:cs="Times New Roman"/>
          <w:color w:val="050505"/>
          <w:sz w:val="20"/>
          <w:szCs w:val="20"/>
          <w:shd w:val="clear" w:color="auto" w:fill="FFFFFF"/>
        </w:rPr>
        <w:t>ial scene</w:t>
      </w:r>
      <w:r w:rsidRPr="004D0A68">
        <w:rPr>
          <w:rFonts w:cs="Times New Roman"/>
          <w:color w:val="050505"/>
          <w:sz w:val="20"/>
          <w:szCs w:val="20"/>
          <w:shd w:val="clear" w:color="auto" w:fill="FFFFFF"/>
        </w:rPr>
        <w:t xml:space="preserve"> outline</w:t>
      </w:r>
      <w:r>
        <w:rPr>
          <w:rFonts w:cs="Times New Roman"/>
          <w:color w:val="050505"/>
          <w:sz w:val="20"/>
          <w:szCs w:val="20"/>
          <w:shd w:val="clear" w:color="auto" w:fill="FFFFFF"/>
        </w:rPr>
        <w:t>d</w:t>
      </w:r>
      <w:r w:rsidRPr="004D0A68">
        <w:rPr>
          <w:rFonts w:cs="Times New Roman"/>
          <w:color w:val="050505"/>
          <w:sz w:val="20"/>
          <w:szCs w:val="20"/>
          <w:shd w:val="clear" w:color="auto" w:fill="FFFFFF"/>
        </w:rPr>
        <w:t xml:space="preserve"> above?</w:t>
      </w:r>
      <w:r>
        <w:rPr>
          <w:rFonts w:cs="Times New Roman"/>
          <w:color w:val="050505"/>
          <w:sz w:val="20"/>
          <w:szCs w:val="20"/>
          <w:shd w:val="clear" w:color="auto" w:fill="FFFFFF"/>
        </w:rPr>
        <w:t xml:space="preserve"> How might teachers and young people pursue those questions and come at what such matter can reveal?</w:t>
      </w:r>
    </w:p>
    <w:p w:rsidR="004B7A55" w:rsidRPr="004D0A68" w:rsidRDefault="004B7A55" w:rsidP="004B7A55">
      <w:pPr>
        <w:jc w:val="both"/>
        <w:rPr>
          <w:rFonts w:cs="Times New Roman"/>
          <w:sz w:val="20"/>
          <w:szCs w:val="20"/>
        </w:rPr>
      </w:pPr>
    </w:p>
    <w:p w:rsidR="004B7A55" w:rsidRDefault="004B7A55" w:rsidP="004B7A55">
      <w:pPr>
        <w:jc w:val="both"/>
        <w:rPr>
          <w:rFonts w:cs="Times New Roman"/>
          <w:sz w:val="20"/>
          <w:szCs w:val="20"/>
        </w:rPr>
      </w:pPr>
      <w:r w:rsidRPr="004D0A68">
        <w:rPr>
          <w:rFonts w:cs="Times New Roman"/>
          <w:sz w:val="20"/>
          <w:szCs w:val="20"/>
        </w:rPr>
        <w:t xml:space="preserve">In </w:t>
      </w:r>
      <w:r>
        <w:rPr>
          <w:rFonts w:cs="Times New Roman"/>
          <w:i/>
          <w:sz w:val="20"/>
          <w:szCs w:val="20"/>
        </w:rPr>
        <w:t xml:space="preserve">Dorothy Heathcote: Teacher Power and Student Choices </w:t>
      </w:r>
      <w:r w:rsidRPr="004D0A68">
        <w:rPr>
          <w:rFonts w:cs="Times New Roman"/>
          <w:sz w:val="20"/>
          <w:szCs w:val="20"/>
        </w:rPr>
        <w:t>by Cecily O’Neil</w:t>
      </w:r>
      <w:r>
        <w:rPr>
          <w:rFonts w:cs="Times New Roman"/>
          <w:sz w:val="20"/>
          <w:szCs w:val="20"/>
        </w:rPr>
        <w:t>,</w:t>
      </w:r>
      <w:r w:rsidRPr="004D0A68">
        <w:rPr>
          <w:rFonts w:cs="Times New Roman"/>
          <w:sz w:val="20"/>
          <w:szCs w:val="20"/>
        </w:rPr>
        <w:t xml:space="preserve"> we see </w:t>
      </w:r>
      <w:r>
        <w:rPr>
          <w:rFonts w:cs="Times New Roman"/>
          <w:sz w:val="20"/>
          <w:szCs w:val="20"/>
        </w:rPr>
        <w:t xml:space="preserve">that </w:t>
      </w:r>
      <w:r w:rsidRPr="004D0A68">
        <w:rPr>
          <w:rFonts w:cs="Times New Roman"/>
          <w:sz w:val="20"/>
          <w:szCs w:val="20"/>
        </w:rPr>
        <w:t>Dorothy’s questioning is at the heart of her reflection</w:t>
      </w:r>
      <w:r>
        <w:rPr>
          <w:rFonts w:cs="Times New Roman"/>
          <w:sz w:val="20"/>
          <w:szCs w:val="20"/>
        </w:rPr>
        <w:t>. So too</w:t>
      </w:r>
      <w:r w:rsidRPr="004D0A68">
        <w:rPr>
          <w:rFonts w:cs="Times New Roman"/>
          <w:sz w:val="20"/>
          <w:szCs w:val="20"/>
        </w:rPr>
        <w:t xml:space="preserve"> is her lifelong concern with ‘what it is to be human’.  Cecily’s elegant </w:t>
      </w:r>
      <w:proofErr w:type="spellStart"/>
      <w:r w:rsidRPr="004D0A68">
        <w:rPr>
          <w:rFonts w:cs="Times New Roman"/>
          <w:sz w:val="20"/>
          <w:szCs w:val="20"/>
        </w:rPr>
        <w:t>metatextual</w:t>
      </w:r>
      <w:proofErr w:type="spellEnd"/>
      <w:r w:rsidRPr="004D0A68">
        <w:rPr>
          <w:rFonts w:cs="Times New Roman"/>
          <w:sz w:val="20"/>
          <w:szCs w:val="20"/>
        </w:rPr>
        <w:t xml:space="preserve"> piece guides us through a demonstration given by Dorothy Heathcote of how a teacher manages power sharing</w:t>
      </w:r>
      <w:r>
        <w:rPr>
          <w:rFonts w:cs="Times New Roman"/>
          <w:sz w:val="20"/>
          <w:szCs w:val="20"/>
        </w:rPr>
        <w:t xml:space="preserve">. </w:t>
      </w:r>
      <w:r w:rsidRPr="004D0A68">
        <w:rPr>
          <w:rFonts w:cs="Times New Roman"/>
          <w:sz w:val="20"/>
          <w:szCs w:val="20"/>
        </w:rPr>
        <w:t xml:space="preserve">In a </w:t>
      </w:r>
      <w:proofErr w:type="gramStart"/>
      <w:r w:rsidRPr="004D0A68">
        <w:rPr>
          <w:rFonts w:cs="Times New Roman"/>
          <w:sz w:val="20"/>
          <w:szCs w:val="20"/>
        </w:rPr>
        <w:t>week-long</w:t>
      </w:r>
      <w:proofErr w:type="gramEnd"/>
      <w:r w:rsidRPr="004D0A68">
        <w:rPr>
          <w:rFonts w:cs="Times New Roman"/>
          <w:sz w:val="20"/>
          <w:szCs w:val="20"/>
        </w:rPr>
        <w:t xml:space="preserve"> workshop Dorothy teaches young people and at the same time demonstrates this teaching to student teachers. The learning </w:t>
      </w:r>
      <w:proofErr w:type="gramStart"/>
      <w:r w:rsidRPr="004D0A68">
        <w:rPr>
          <w:rFonts w:cs="Times New Roman"/>
          <w:sz w:val="20"/>
          <w:szCs w:val="20"/>
        </w:rPr>
        <w:t>is further folded in</w:t>
      </w:r>
      <w:proofErr w:type="gramEnd"/>
      <w:r w:rsidRPr="004D0A68">
        <w:rPr>
          <w:rFonts w:cs="Times New Roman"/>
          <w:sz w:val="20"/>
          <w:szCs w:val="20"/>
        </w:rPr>
        <w:t xml:space="preserve"> through the detailed and thorough plans and in Dorothy’s reflection. She raises four questions that place the young people, her own practice and the meaning of the work firmly in the social culture. This reflection is further scrutinis</w:t>
      </w:r>
      <w:r>
        <w:rPr>
          <w:rFonts w:cs="Times New Roman"/>
          <w:sz w:val="20"/>
          <w:szCs w:val="20"/>
        </w:rPr>
        <w:t>ed with Cecily’s own question,</w:t>
      </w:r>
    </w:p>
    <w:p w:rsidR="004B7A55" w:rsidRPr="00FE0C07" w:rsidRDefault="004B7A55" w:rsidP="004B7A55">
      <w:pPr>
        <w:ind w:left="720" w:right="510"/>
        <w:jc w:val="both"/>
        <w:rPr>
          <w:rFonts w:cs="Times New Roman"/>
          <w:sz w:val="20"/>
          <w:szCs w:val="20"/>
        </w:rPr>
      </w:pPr>
      <w:r>
        <w:rPr>
          <w:rFonts w:cs="Times New Roman"/>
          <w:sz w:val="20"/>
          <w:szCs w:val="20"/>
        </w:rPr>
        <w:t>W</w:t>
      </w:r>
      <w:r w:rsidRPr="00FE0C07">
        <w:rPr>
          <w:rFonts w:cs="Times New Roman"/>
          <w:sz w:val="20"/>
          <w:szCs w:val="20"/>
        </w:rPr>
        <w:t xml:space="preserve">hat does the quality of Heathcote's response to the essentially unpredictable nature of the work tell us of her stature as an educator?  </w:t>
      </w:r>
    </w:p>
    <w:p w:rsidR="004B7A55" w:rsidRDefault="004B7A55" w:rsidP="004B7A55">
      <w:pPr>
        <w:jc w:val="both"/>
        <w:rPr>
          <w:rFonts w:cs="Times New Roman"/>
          <w:sz w:val="20"/>
          <w:szCs w:val="20"/>
        </w:rPr>
      </w:pPr>
      <w:r w:rsidRPr="004D0A68">
        <w:rPr>
          <w:rFonts w:cs="Times New Roman"/>
          <w:sz w:val="20"/>
          <w:szCs w:val="20"/>
        </w:rPr>
        <w:t>Dorothy says, in a moment that must have been shocking</w:t>
      </w:r>
      <w:r>
        <w:rPr>
          <w:rFonts w:cs="Times New Roman"/>
          <w:sz w:val="20"/>
          <w:szCs w:val="20"/>
        </w:rPr>
        <w:t>,</w:t>
      </w:r>
      <w:r w:rsidRPr="004D0A68">
        <w:rPr>
          <w:rFonts w:cs="Times New Roman"/>
          <w:sz w:val="20"/>
          <w:szCs w:val="20"/>
        </w:rPr>
        <w:t xml:space="preserve"> </w:t>
      </w:r>
    </w:p>
    <w:p w:rsidR="004B7A55" w:rsidRPr="00FE0C07" w:rsidRDefault="004B7A55" w:rsidP="004B7A55">
      <w:pPr>
        <w:ind w:left="720" w:right="510"/>
        <w:jc w:val="both"/>
        <w:rPr>
          <w:rFonts w:cs="Times New Roman"/>
          <w:sz w:val="20"/>
          <w:szCs w:val="20"/>
        </w:rPr>
      </w:pPr>
      <w:r w:rsidRPr="00FE0C07">
        <w:rPr>
          <w:rFonts w:cs="Times New Roman"/>
          <w:sz w:val="20"/>
          <w:szCs w:val="20"/>
        </w:rPr>
        <w:t xml:space="preserve">There is nothing we do in </w:t>
      </w:r>
      <w:proofErr w:type="gramStart"/>
      <w:r w:rsidRPr="00FE0C07">
        <w:rPr>
          <w:rFonts w:cs="Times New Roman"/>
          <w:sz w:val="20"/>
          <w:szCs w:val="20"/>
        </w:rPr>
        <w:t>this</w:t>
      </w:r>
      <w:proofErr w:type="gramEnd"/>
      <w:r w:rsidRPr="00FE0C07">
        <w:rPr>
          <w:rFonts w:cs="Times New Roman"/>
          <w:sz w:val="20"/>
          <w:szCs w:val="20"/>
        </w:rPr>
        <w:t xml:space="preserve"> room that isn’t happening somewhere in the world.</w:t>
      </w:r>
    </w:p>
    <w:p w:rsidR="004B7A55" w:rsidRPr="00FE0C07" w:rsidRDefault="004B7A55" w:rsidP="004B7A55">
      <w:pPr>
        <w:ind w:left="720" w:right="510"/>
        <w:jc w:val="both"/>
        <w:rPr>
          <w:rFonts w:cs="Times New Roman"/>
          <w:b/>
          <w:sz w:val="20"/>
          <w:szCs w:val="20"/>
        </w:rPr>
      </w:pPr>
      <w:r w:rsidRPr="00FE0C07">
        <w:rPr>
          <w:rFonts w:cs="Times New Roman"/>
          <w:sz w:val="20"/>
          <w:szCs w:val="20"/>
        </w:rPr>
        <w:lastRenderedPageBreak/>
        <w:t xml:space="preserve">The graduate students learned that you can give your students power but you never take away </w:t>
      </w:r>
      <w:r w:rsidRPr="00FE0C07">
        <w:rPr>
          <w:rFonts w:cs="Times New Roman"/>
          <w:sz w:val="20"/>
          <w:szCs w:val="20"/>
          <w:u w:val="single"/>
        </w:rPr>
        <w:t>the power of having them face the consequences of their choices</w:t>
      </w:r>
      <w:r w:rsidRPr="00FE0C07">
        <w:rPr>
          <w:rFonts w:cs="Times New Roman"/>
          <w:sz w:val="20"/>
          <w:szCs w:val="20"/>
        </w:rPr>
        <w:t xml:space="preserve">.  </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bdr w:val="none" w:sz="0" w:space="0" w:color="auto" w:frame="1"/>
          <w:lang w:eastAsia="en-GB"/>
        </w:rPr>
      </w:pPr>
      <w:r w:rsidRPr="004D0A68">
        <w:rPr>
          <w:rFonts w:cs="Times New Roman"/>
          <w:sz w:val="20"/>
          <w:szCs w:val="20"/>
        </w:rPr>
        <w:t>David Allen</w:t>
      </w:r>
      <w:r>
        <w:rPr>
          <w:rFonts w:cs="Times New Roman"/>
          <w:sz w:val="20"/>
          <w:szCs w:val="20"/>
        </w:rPr>
        <w:t xml:space="preserve"> opens this Issue as the convenor of the </w:t>
      </w:r>
      <w:r>
        <w:rPr>
          <w:rFonts w:cs="Times New Roman"/>
          <w:i/>
          <w:sz w:val="20"/>
          <w:szCs w:val="20"/>
        </w:rPr>
        <w:t>Dorothy Heat</w:t>
      </w:r>
      <w:r w:rsidRPr="00935247">
        <w:rPr>
          <w:rFonts w:cs="Times New Roman"/>
          <w:i/>
          <w:sz w:val="20"/>
          <w:szCs w:val="20"/>
        </w:rPr>
        <w:t>hcote Now</w:t>
      </w:r>
      <w:r>
        <w:rPr>
          <w:rFonts w:cs="Times New Roman"/>
          <w:i/>
          <w:sz w:val="20"/>
          <w:szCs w:val="20"/>
        </w:rPr>
        <w:t xml:space="preserve"> </w:t>
      </w:r>
      <w:r>
        <w:rPr>
          <w:rFonts w:cs="Times New Roman"/>
          <w:sz w:val="20"/>
          <w:szCs w:val="20"/>
        </w:rPr>
        <w:t xml:space="preserve">conference, not by looking back at the life of Heathcote but looking forward to where her legacy and influence will take us next. He juxtaposes the </w:t>
      </w:r>
      <w:r w:rsidRPr="00935247">
        <w:rPr>
          <w:rFonts w:cs="Times New Roman"/>
          <w:i/>
          <w:sz w:val="20"/>
          <w:szCs w:val="20"/>
          <w:bdr w:val="none" w:sz="0" w:space="0" w:color="auto" w:frame="1"/>
          <w:lang w:eastAsia="en-GB"/>
        </w:rPr>
        <w:t xml:space="preserve">Interactive Research </w:t>
      </w:r>
      <w:proofErr w:type="gramStart"/>
      <w:r w:rsidRPr="00935247">
        <w:rPr>
          <w:rFonts w:cs="Times New Roman"/>
          <w:i/>
          <w:sz w:val="20"/>
          <w:szCs w:val="20"/>
          <w:bdr w:val="none" w:sz="0" w:space="0" w:color="auto" w:frame="1"/>
          <w:lang w:eastAsia="en-GB"/>
        </w:rPr>
        <w:t>Conference</w:t>
      </w:r>
      <w:r w:rsidRPr="00935247">
        <w:rPr>
          <w:rFonts w:cs="Times New Roman"/>
          <w:sz w:val="20"/>
          <w:szCs w:val="20"/>
          <w:bdr w:val="none" w:sz="0" w:space="0" w:color="auto" w:frame="1"/>
          <w:lang w:eastAsia="en-GB"/>
        </w:rPr>
        <w:t xml:space="preserve"> which was held at the Universi</w:t>
      </w:r>
      <w:r>
        <w:rPr>
          <w:rFonts w:cs="Times New Roman"/>
          <w:sz w:val="20"/>
          <w:szCs w:val="20"/>
          <w:bdr w:val="none" w:sz="0" w:space="0" w:color="auto" w:frame="1"/>
          <w:lang w:eastAsia="en-GB"/>
        </w:rPr>
        <w:t>ty of Central England in 1996</w:t>
      </w:r>
      <w:proofErr w:type="gramEnd"/>
      <w:r>
        <w:rPr>
          <w:rFonts w:cs="Times New Roman"/>
          <w:sz w:val="20"/>
          <w:szCs w:val="20"/>
          <w:bdr w:val="none" w:sz="0" w:space="0" w:color="auto" w:frame="1"/>
          <w:lang w:eastAsia="en-GB"/>
        </w:rPr>
        <w:t xml:space="preserve"> and run by Heathcote herself with the event that bore her name in 2021. He compares the two ‘great gatherings’ and teases out their similarities as both groups grappled with the methodology and the pedagogy of Heathcote albeit twenty-five years apart. He points to 2022 and the plan to continue the work of understanding her impact and applying it to the benefit of teachers and young people around the world. He quotes Heathcote in 1996:</w:t>
      </w:r>
    </w:p>
    <w:p w:rsidR="004B7A55" w:rsidRPr="007008BC" w:rsidRDefault="004B7A55" w:rsidP="004B7A55">
      <w:pPr>
        <w:pStyle w:val="font7"/>
        <w:spacing w:before="0" w:beforeAutospacing="0" w:after="0" w:afterAutospacing="0"/>
        <w:ind w:left="567" w:right="510"/>
        <w:jc w:val="both"/>
        <w:textAlignment w:val="baseline"/>
        <w:rPr>
          <w:sz w:val="20"/>
          <w:szCs w:val="20"/>
          <w:bdr w:val="none" w:sz="0" w:space="0" w:color="auto" w:frame="1"/>
        </w:rPr>
      </w:pPr>
      <w:r w:rsidRPr="007008BC">
        <w:rPr>
          <w:sz w:val="20"/>
          <w:szCs w:val="20"/>
          <w:bdr w:val="none" w:sz="0" w:space="0" w:color="auto" w:frame="1"/>
        </w:rPr>
        <w:t>It seems to me what you're exemplifying there is the notion that children should interrogate the world; and that possibly the teacher then has a new view of how to present material, what material to present, in what way to present it, so that they shall interrogate constantly the world.</w:t>
      </w:r>
    </w:p>
    <w:p w:rsidR="004B7A55" w:rsidRPr="004D0A68" w:rsidRDefault="004B7A55" w:rsidP="004B7A55">
      <w:pPr>
        <w:jc w:val="both"/>
        <w:rPr>
          <w:rFonts w:cs="Times New Roman"/>
          <w:sz w:val="20"/>
          <w:szCs w:val="20"/>
        </w:rPr>
      </w:pPr>
    </w:p>
    <w:p w:rsidR="004B7A55" w:rsidRDefault="004B7A55" w:rsidP="004B7A55">
      <w:pPr>
        <w:jc w:val="both"/>
        <w:rPr>
          <w:rFonts w:cs="Times New Roman"/>
          <w:sz w:val="20"/>
          <w:szCs w:val="20"/>
        </w:rPr>
      </w:pPr>
      <w:proofErr w:type="spellStart"/>
      <w:r>
        <w:rPr>
          <w:rFonts w:cs="Times New Roman"/>
          <w:sz w:val="20"/>
          <w:szCs w:val="20"/>
        </w:rPr>
        <w:t>Vaishali</w:t>
      </w:r>
      <w:proofErr w:type="spellEnd"/>
      <w:r>
        <w:rPr>
          <w:rFonts w:cs="Times New Roman"/>
          <w:sz w:val="20"/>
          <w:szCs w:val="20"/>
        </w:rPr>
        <w:t xml:space="preserve"> </w:t>
      </w:r>
      <w:proofErr w:type="spellStart"/>
      <w:r>
        <w:rPr>
          <w:rFonts w:cs="Times New Roman"/>
          <w:sz w:val="20"/>
          <w:szCs w:val="20"/>
        </w:rPr>
        <w:t>Chakravarty</w:t>
      </w:r>
      <w:proofErr w:type="spellEnd"/>
      <w:r>
        <w:rPr>
          <w:rFonts w:cs="Times New Roman"/>
          <w:sz w:val="20"/>
          <w:szCs w:val="20"/>
        </w:rPr>
        <w:t xml:space="preserve"> is a Drama practitioner who </w:t>
      </w:r>
      <w:proofErr w:type="gramStart"/>
      <w:r>
        <w:rPr>
          <w:rFonts w:cs="Times New Roman"/>
          <w:sz w:val="20"/>
          <w:szCs w:val="20"/>
        </w:rPr>
        <w:t>is based</w:t>
      </w:r>
      <w:proofErr w:type="gramEnd"/>
      <w:r>
        <w:rPr>
          <w:rFonts w:cs="Times New Roman"/>
          <w:sz w:val="20"/>
          <w:szCs w:val="20"/>
        </w:rPr>
        <w:t xml:space="preserve"> in New Delhi, India. She presented a paper on the first day of the </w:t>
      </w:r>
      <w:r w:rsidRPr="009C7CE6">
        <w:rPr>
          <w:rFonts w:cs="Times New Roman"/>
          <w:i/>
          <w:sz w:val="20"/>
          <w:szCs w:val="20"/>
        </w:rPr>
        <w:t>Dorothy Heathcote Now</w:t>
      </w:r>
      <w:r>
        <w:rPr>
          <w:rFonts w:cs="Times New Roman"/>
          <w:i/>
          <w:sz w:val="20"/>
          <w:szCs w:val="20"/>
        </w:rPr>
        <w:t xml:space="preserve"> </w:t>
      </w:r>
      <w:r>
        <w:rPr>
          <w:rFonts w:cs="Times New Roman"/>
          <w:sz w:val="20"/>
          <w:szCs w:val="20"/>
        </w:rPr>
        <w:t>conference, the 8</w:t>
      </w:r>
      <w:r w:rsidRPr="009C7CE6">
        <w:rPr>
          <w:rFonts w:cs="Times New Roman"/>
          <w:sz w:val="20"/>
          <w:szCs w:val="20"/>
          <w:vertAlign w:val="superscript"/>
        </w:rPr>
        <w:t>th</w:t>
      </w:r>
      <w:r>
        <w:rPr>
          <w:rFonts w:cs="Times New Roman"/>
          <w:sz w:val="20"/>
          <w:szCs w:val="20"/>
        </w:rPr>
        <w:t xml:space="preserve"> October, at the internationally democratic virtual element of the event. She told the story of her development as Drama teacher and has formalised her thoughts for us here. Before her theatre training, as a big sister she invented ways of engaging her younger sibling with her learning and with the world:</w:t>
      </w:r>
    </w:p>
    <w:p w:rsidR="004B7A55" w:rsidRDefault="004B7A55" w:rsidP="004B7A55">
      <w:pPr>
        <w:ind w:left="720" w:right="510"/>
        <w:jc w:val="both"/>
        <w:rPr>
          <w:rFonts w:cs="Times New Roman"/>
          <w:sz w:val="20"/>
          <w:szCs w:val="20"/>
        </w:rPr>
      </w:pPr>
      <w:r w:rsidRPr="00FE4E79">
        <w:rPr>
          <w:rFonts w:cs="Times New Roman"/>
          <w:sz w:val="20"/>
          <w:szCs w:val="20"/>
        </w:rPr>
        <w:t xml:space="preserve">I started coming up with my own funny ideas to help her with her history lessons. For example, I wrote a letter in the name of the Mughal Emperor </w:t>
      </w:r>
      <w:proofErr w:type="spellStart"/>
      <w:r w:rsidRPr="00FE4E79">
        <w:rPr>
          <w:rFonts w:cs="Times New Roman"/>
          <w:sz w:val="20"/>
          <w:szCs w:val="20"/>
        </w:rPr>
        <w:t>Jagangir</w:t>
      </w:r>
      <w:proofErr w:type="spellEnd"/>
      <w:r w:rsidRPr="00FE4E79">
        <w:rPr>
          <w:rFonts w:cs="Times New Roman"/>
          <w:sz w:val="20"/>
          <w:szCs w:val="20"/>
        </w:rPr>
        <w:t xml:space="preserve"> to his son Prince </w:t>
      </w:r>
      <w:proofErr w:type="spellStart"/>
      <w:r w:rsidRPr="00FE4E79">
        <w:rPr>
          <w:rFonts w:cs="Times New Roman"/>
          <w:sz w:val="20"/>
          <w:szCs w:val="20"/>
        </w:rPr>
        <w:t>Shahjahan</w:t>
      </w:r>
      <w:proofErr w:type="spellEnd"/>
      <w:r w:rsidRPr="00FE4E79">
        <w:rPr>
          <w:rFonts w:cs="Times New Roman"/>
          <w:sz w:val="20"/>
          <w:szCs w:val="20"/>
        </w:rPr>
        <w:t xml:space="preserve"> (who later became the Emperor </w:t>
      </w:r>
      <w:proofErr w:type="spellStart"/>
      <w:r w:rsidRPr="00FE4E79">
        <w:rPr>
          <w:rFonts w:cs="Times New Roman"/>
          <w:sz w:val="20"/>
          <w:szCs w:val="20"/>
        </w:rPr>
        <w:t>Shahjanan</w:t>
      </w:r>
      <w:proofErr w:type="spellEnd"/>
      <w:r w:rsidRPr="00FE4E79">
        <w:rPr>
          <w:rFonts w:cs="Times New Roman"/>
          <w:sz w:val="20"/>
          <w:szCs w:val="20"/>
        </w:rPr>
        <w:t xml:space="preserve"> and built the Taj Mahal). The letter had a reprimand from a father to his careless son. I used it to get her interested in their lives and get her started to find more about them. We would</w:t>
      </w:r>
      <w:r>
        <w:rPr>
          <w:rFonts w:cs="Times New Roman"/>
          <w:sz w:val="20"/>
          <w:szCs w:val="20"/>
        </w:rPr>
        <w:t xml:space="preserve"> also write peace treaties and </w:t>
      </w:r>
      <w:r w:rsidRPr="00FE4E79">
        <w:rPr>
          <w:rFonts w:cs="Times New Roman"/>
          <w:sz w:val="20"/>
          <w:szCs w:val="20"/>
        </w:rPr>
        <w:t>war declarations for kings and queens.</w:t>
      </w:r>
    </w:p>
    <w:p w:rsidR="004B7A55" w:rsidRDefault="004B7A55" w:rsidP="004B7A55">
      <w:pPr>
        <w:ind w:right="510"/>
        <w:jc w:val="both"/>
        <w:rPr>
          <w:rFonts w:cs="Times New Roman"/>
          <w:sz w:val="20"/>
          <w:szCs w:val="20"/>
        </w:rPr>
      </w:pPr>
      <w:r>
        <w:rPr>
          <w:rFonts w:cs="Times New Roman"/>
          <w:sz w:val="20"/>
          <w:szCs w:val="20"/>
        </w:rPr>
        <w:t xml:space="preserve">She describes how, later, she became frustrated with the limitations of training young people to act when in fact, what they wanted and need to do was to ‘create their own stories. </w:t>
      </w:r>
      <w:proofErr w:type="gramStart"/>
      <w:r>
        <w:rPr>
          <w:rFonts w:cs="Times New Roman"/>
          <w:sz w:val="20"/>
          <w:szCs w:val="20"/>
        </w:rPr>
        <w:t>And so</w:t>
      </w:r>
      <w:proofErr w:type="gramEnd"/>
      <w:r>
        <w:rPr>
          <w:rFonts w:cs="Times New Roman"/>
          <w:sz w:val="20"/>
          <w:szCs w:val="20"/>
        </w:rPr>
        <w:t xml:space="preserve">, she went looking and found Heathcote on YouTube, her Guru. She concludes that, </w:t>
      </w:r>
    </w:p>
    <w:p w:rsidR="004B7A55" w:rsidRDefault="004B7A55" w:rsidP="004B7A55">
      <w:pPr>
        <w:ind w:right="510" w:firstLine="720"/>
        <w:jc w:val="both"/>
        <w:rPr>
          <w:rFonts w:cs="Times New Roman"/>
          <w:sz w:val="20"/>
          <w:szCs w:val="20"/>
        </w:rPr>
      </w:pPr>
      <w:r w:rsidRPr="00ED49AA">
        <w:rPr>
          <w:rFonts w:cs="Times New Roman"/>
          <w:sz w:val="20"/>
          <w:szCs w:val="20"/>
        </w:rPr>
        <w:t>Drama is the only way we can learn or teach.</w:t>
      </w:r>
    </w:p>
    <w:p w:rsidR="004B7A55" w:rsidRDefault="004B7A55" w:rsidP="004B7A55">
      <w:pPr>
        <w:ind w:right="510"/>
        <w:jc w:val="both"/>
        <w:rPr>
          <w:rFonts w:cs="Times New Roman"/>
          <w:sz w:val="20"/>
          <w:szCs w:val="20"/>
        </w:rPr>
      </w:pPr>
    </w:p>
    <w:p w:rsidR="004B7A55" w:rsidRDefault="004B7A55" w:rsidP="004B7A55">
      <w:pPr>
        <w:jc w:val="both"/>
        <w:rPr>
          <w:rStyle w:val="d2edcug0hpfvmrgzqv66sw1bc1et5uqllr9zc1uhjq4qci2qa3bd9o3vb1v8xokwoo9gr5id"/>
          <w:rFonts w:cs="Times New Roman"/>
          <w:sz w:val="20"/>
          <w:szCs w:val="20"/>
        </w:rPr>
      </w:pPr>
      <w:r>
        <w:rPr>
          <w:rFonts w:cs="Times New Roman"/>
          <w:sz w:val="20"/>
          <w:szCs w:val="20"/>
        </w:rPr>
        <w:t xml:space="preserve">One of the key strands of the </w:t>
      </w:r>
      <w:r w:rsidRPr="00ED49AA">
        <w:rPr>
          <w:rFonts w:cs="Times New Roman"/>
          <w:i/>
          <w:sz w:val="20"/>
          <w:szCs w:val="20"/>
        </w:rPr>
        <w:t>Dorothy Heathcote Now</w:t>
      </w:r>
      <w:r>
        <w:rPr>
          <w:rFonts w:cs="Times New Roman"/>
          <w:sz w:val="20"/>
          <w:szCs w:val="20"/>
        </w:rPr>
        <w:t xml:space="preserve"> conference was the exploration of the enormously rich archive material that Heathcote generated across her lifetime and, since 1993 </w:t>
      </w:r>
      <w:proofErr w:type="gramStart"/>
      <w:r>
        <w:rPr>
          <w:rFonts w:cs="Times New Roman"/>
          <w:sz w:val="20"/>
          <w:szCs w:val="20"/>
        </w:rPr>
        <w:t>has been curated</w:t>
      </w:r>
      <w:proofErr w:type="gramEnd"/>
      <w:r>
        <w:rPr>
          <w:rFonts w:cs="Times New Roman"/>
          <w:sz w:val="20"/>
          <w:szCs w:val="20"/>
        </w:rPr>
        <w:t xml:space="preserve"> by Sandra </w:t>
      </w:r>
      <w:proofErr w:type="spellStart"/>
      <w:r>
        <w:rPr>
          <w:rFonts w:cs="Times New Roman"/>
          <w:sz w:val="20"/>
          <w:szCs w:val="20"/>
        </w:rPr>
        <w:t>Hesten</w:t>
      </w:r>
      <w:proofErr w:type="spellEnd"/>
      <w:r>
        <w:rPr>
          <w:rFonts w:cs="Times New Roman"/>
          <w:sz w:val="20"/>
          <w:szCs w:val="20"/>
        </w:rPr>
        <w:t xml:space="preserve">. </w:t>
      </w:r>
      <w:proofErr w:type="gramStart"/>
      <w:r>
        <w:rPr>
          <w:rFonts w:cs="Times New Roman"/>
          <w:sz w:val="20"/>
          <w:szCs w:val="20"/>
        </w:rPr>
        <w:t>The sessions were facilitated by Drama practitioners who had been there when the work was undertaken in the first place</w:t>
      </w:r>
      <w:proofErr w:type="gramEnd"/>
      <w:r>
        <w:rPr>
          <w:rFonts w:cs="Times New Roman"/>
          <w:sz w:val="20"/>
          <w:szCs w:val="20"/>
        </w:rPr>
        <w:t xml:space="preserve">. Far from being an attempt at recreating the earlier experience, each session became an interrogation of Heathcote’s concepts and approaches. In her article, </w:t>
      </w:r>
      <w:r w:rsidRPr="009F208B">
        <w:rPr>
          <w:rStyle w:val="d2edcug0hpfvmrgzqv66sw1bc1et5uqllr9zc1uhjq4qci2qa3bd9o3vb1v8xokwoo9gr5id"/>
          <w:rFonts w:cs="Times New Roman"/>
          <w:i/>
          <w:sz w:val="20"/>
          <w:szCs w:val="20"/>
        </w:rPr>
        <w:lastRenderedPageBreak/>
        <w:t>Dorothy Heathcote (DH), the archive and me: What sticks out</w:t>
      </w:r>
      <w:proofErr w:type="gramStart"/>
      <w:r w:rsidRPr="009F208B">
        <w:rPr>
          <w:rStyle w:val="d2edcug0hpfvmrgzqv66sw1bc1et5uqllr9zc1uhjq4qci2qa3bd9o3vb1v8xokwoo9gr5id"/>
          <w:rFonts w:cs="Times New Roman"/>
          <w:i/>
          <w:sz w:val="20"/>
          <w:szCs w:val="20"/>
        </w:rPr>
        <w:t>?</w:t>
      </w:r>
      <w:r>
        <w:rPr>
          <w:rStyle w:val="d2edcug0hpfvmrgzqv66sw1bc1et5uqllr9zc1uhjq4qci2qa3bd9o3vb1v8xokwoo9gr5id"/>
          <w:rFonts w:cs="Times New Roman"/>
          <w:sz w:val="20"/>
          <w:szCs w:val="20"/>
        </w:rPr>
        <w:t>,</w:t>
      </w:r>
      <w:proofErr w:type="gramEnd"/>
      <w:r>
        <w:rPr>
          <w:rStyle w:val="d2edcug0hpfvmrgzqv66sw1bc1et5uqllr9zc1uhjq4qci2qa3bd9o3vb1v8xokwoo9gr5id"/>
          <w:rFonts w:cs="Times New Roman"/>
          <w:sz w:val="20"/>
          <w:szCs w:val="20"/>
        </w:rPr>
        <w:t xml:space="preserve"> </w:t>
      </w:r>
      <w:proofErr w:type="spellStart"/>
      <w:r>
        <w:rPr>
          <w:rStyle w:val="d2edcug0hpfvmrgzqv66sw1bc1et5uqllr9zc1uhjq4qci2qa3bd9o3vb1v8xokwoo9gr5id"/>
          <w:rFonts w:cs="Times New Roman"/>
          <w:sz w:val="20"/>
          <w:szCs w:val="20"/>
        </w:rPr>
        <w:t>Hesten</w:t>
      </w:r>
      <w:proofErr w:type="spellEnd"/>
      <w:r>
        <w:rPr>
          <w:rStyle w:val="d2edcug0hpfvmrgzqv66sw1bc1et5uqllr9zc1uhjq4qci2qa3bd9o3vb1v8xokwoo9gr5id"/>
          <w:rFonts w:cs="Times New Roman"/>
          <w:sz w:val="20"/>
          <w:szCs w:val="20"/>
        </w:rPr>
        <w:t xml:space="preserve"> fills in the gaps between the material we have and how it was created. It is an extraordinary piece that is at once highly personal and insightful on a very human level and at the same time, universal, a reflection of the professionalism and imagination of both women. Writing of the photograph, </w:t>
      </w:r>
      <w:r w:rsidRPr="009F208B">
        <w:rPr>
          <w:rStyle w:val="d2edcug0hpfvmrgzqv66sw1bc1et5uqllr9zc1uhjq4qci2qa3bd9o3vb1v8xokwoo9gr5id"/>
          <w:rFonts w:cs="Times New Roman"/>
          <w:i/>
          <w:sz w:val="20"/>
          <w:szCs w:val="20"/>
        </w:rPr>
        <w:t>Quo Vadis</w:t>
      </w:r>
      <w:r>
        <w:rPr>
          <w:rStyle w:val="d2edcug0hpfvmrgzqv66sw1bc1et5uqllr9zc1uhjq4qci2qa3bd9o3vb1v8xokwoo9gr5id"/>
          <w:rFonts w:cs="Times New Roman"/>
          <w:sz w:val="20"/>
          <w:szCs w:val="20"/>
        </w:rPr>
        <w:t xml:space="preserve">, that Heathcote gave to </w:t>
      </w:r>
      <w:proofErr w:type="spellStart"/>
      <w:r>
        <w:rPr>
          <w:rStyle w:val="d2edcug0hpfvmrgzqv66sw1bc1et5uqllr9zc1uhjq4qci2qa3bd9o3vb1v8xokwoo9gr5id"/>
          <w:rFonts w:cs="Times New Roman"/>
          <w:sz w:val="20"/>
          <w:szCs w:val="20"/>
        </w:rPr>
        <w:t>Hesten</w:t>
      </w:r>
      <w:proofErr w:type="spellEnd"/>
      <w:r>
        <w:rPr>
          <w:rStyle w:val="d2edcug0hpfvmrgzqv66sw1bc1et5uqllr9zc1uhjq4qci2qa3bd9o3vb1v8xokwoo9gr5id"/>
          <w:rFonts w:cs="Times New Roman"/>
          <w:sz w:val="20"/>
          <w:szCs w:val="20"/>
        </w:rPr>
        <w:t xml:space="preserve"> she says,</w:t>
      </w:r>
    </w:p>
    <w:p w:rsidR="004B7A55" w:rsidRPr="009F208B" w:rsidRDefault="004B7A55" w:rsidP="004B7A55">
      <w:pPr>
        <w:ind w:left="720" w:right="510"/>
        <w:jc w:val="both"/>
        <w:rPr>
          <w:rFonts w:cs="Times New Roman"/>
          <w:sz w:val="20"/>
          <w:szCs w:val="20"/>
        </w:rPr>
      </w:pPr>
      <w:r w:rsidRPr="009F208B">
        <w:rPr>
          <w:rStyle w:val="d2edcug0hpfvmrgzqv66sw1bc1et5uqllr9zc1uhjq4qci2qa3bd9o3vb1v8xokwoo9gr5id"/>
          <w:rFonts w:cs="Times New Roman"/>
          <w:sz w:val="20"/>
          <w:szCs w:val="20"/>
        </w:rPr>
        <w:t xml:space="preserve">For me, </w:t>
      </w:r>
      <w:r w:rsidRPr="009F208B">
        <w:rPr>
          <w:rStyle w:val="d2edcug0hpfvmrgzqv66sw1bc1et5uqllr9zc1uhjq4qci2qa3bd9o3vb1v8xokwoo9gr5id"/>
          <w:rFonts w:cs="Times New Roman"/>
          <w:i/>
          <w:sz w:val="20"/>
          <w:szCs w:val="20"/>
        </w:rPr>
        <w:t>Quo Vadis</w:t>
      </w:r>
      <w:r w:rsidRPr="009F208B">
        <w:rPr>
          <w:rStyle w:val="d2edcug0hpfvmrgzqv66sw1bc1et5uqllr9zc1uhjq4qci2qa3bd9o3vb1v8xokwoo9gr5id"/>
          <w:rFonts w:cs="Times New Roman"/>
          <w:sz w:val="20"/>
          <w:szCs w:val="20"/>
        </w:rPr>
        <w:t xml:space="preserve"> encapsulates the learning journey I experienced when creating her archive.</w:t>
      </w:r>
      <w:r w:rsidRPr="009F208B">
        <w:rPr>
          <w:rFonts w:cs="Times New Roman"/>
          <w:sz w:val="20"/>
          <w:szCs w:val="20"/>
        </w:rPr>
        <w:t xml:space="preserve"> Philosophically, her concerns were with the condition of human beings and the </w:t>
      </w:r>
      <w:proofErr w:type="gramStart"/>
      <w:r w:rsidRPr="009F208B">
        <w:rPr>
          <w:rFonts w:cs="Times New Roman"/>
          <w:sz w:val="20"/>
          <w:szCs w:val="20"/>
        </w:rPr>
        <w:t>effects which</w:t>
      </w:r>
      <w:proofErr w:type="gramEnd"/>
      <w:r w:rsidRPr="009F208B">
        <w:rPr>
          <w:rFonts w:cs="Times New Roman"/>
          <w:sz w:val="20"/>
          <w:szCs w:val="20"/>
        </w:rPr>
        <w:t xml:space="preserve"> a holistic education could engender. To her, it was like a perpetual journey, similar to the archetypal quest of the hero, in that the learning is never completed and the process of becoming is always just beginning.  </w:t>
      </w:r>
    </w:p>
    <w:p w:rsidR="004B7A55" w:rsidRPr="00247A34" w:rsidRDefault="004B7A55" w:rsidP="004B7A55">
      <w:pPr>
        <w:jc w:val="both"/>
        <w:rPr>
          <w:rFonts w:cs="Times New Roman"/>
          <w:i/>
          <w:sz w:val="20"/>
          <w:szCs w:val="20"/>
        </w:rPr>
      </w:pPr>
      <w:proofErr w:type="gramStart"/>
      <w:r>
        <w:rPr>
          <w:rStyle w:val="d2edcug0hpfvmrgzqv66sw1bc1et5uqllr9zc1uhjq4qci2qa3bd9o3vb1v8xokwoo9gr5id"/>
          <w:rFonts w:cs="Times New Roman"/>
          <w:sz w:val="20"/>
          <w:szCs w:val="20"/>
        </w:rPr>
        <w:t>It is a moving and highly incisive piece of work that</w:t>
      </w:r>
      <w:proofErr w:type="gramEnd"/>
      <w:r>
        <w:rPr>
          <w:rStyle w:val="d2edcug0hpfvmrgzqv66sw1bc1et5uqllr9zc1uhjq4qci2qa3bd9o3vb1v8xokwoo9gr5id"/>
          <w:rFonts w:cs="Times New Roman"/>
          <w:sz w:val="20"/>
          <w:szCs w:val="20"/>
        </w:rPr>
        <w:t xml:space="preserve"> champions the need for the Dorothy Heathcote Archive to be properly housed, curated and opened up to the world in perpetuity. </w:t>
      </w:r>
      <w:r>
        <w:rPr>
          <w:rFonts w:cs="Times New Roman"/>
          <w:sz w:val="20"/>
          <w:szCs w:val="20"/>
        </w:rPr>
        <w:t xml:space="preserve">We are also pleased to announce that we will be sharing this article with National Drama in their magazine, </w:t>
      </w:r>
      <w:r w:rsidRPr="00247A34">
        <w:rPr>
          <w:rFonts w:cs="Times New Roman"/>
          <w:i/>
          <w:sz w:val="20"/>
          <w:szCs w:val="20"/>
        </w:rPr>
        <w:t>Drama</w:t>
      </w:r>
      <w:r>
        <w:rPr>
          <w:rFonts w:cs="Times New Roman"/>
          <w:sz w:val="20"/>
          <w:szCs w:val="20"/>
        </w:rPr>
        <w:t>.</w:t>
      </w:r>
    </w:p>
    <w:p w:rsidR="004B7A55" w:rsidRPr="004D0A68" w:rsidRDefault="004B7A55" w:rsidP="004B7A55">
      <w:pPr>
        <w:jc w:val="both"/>
        <w:rPr>
          <w:rFonts w:cs="Times New Roman"/>
          <w:sz w:val="20"/>
          <w:szCs w:val="20"/>
        </w:rPr>
      </w:pPr>
    </w:p>
    <w:p w:rsidR="004B7A55" w:rsidRDefault="004B7A55" w:rsidP="004B7A55">
      <w:pPr>
        <w:jc w:val="both"/>
        <w:rPr>
          <w:rFonts w:cs="Times New Roman"/>
          <w:color w:val="26282A"/>
          <w:sz w:val="20"/>
          <w:szCs w:val="20"/>
          <w:shd w:val="clear" w:color="auto" w:fill="FFFFFF"/>
        </w:rPr>
      </w:pPr>
      <w:r w:rsidRPr="00BD1602">
        <w:rPr>
          <w:rFonts w:cs="Times New Roman"/>
          <w:sz w:val="20"/>
          <w:szCs w:val="20"/>
        </w:rPr>
        <w:t xml:space="preserve">Brian Edmiston and Iona </w:t>
      </w:r>
      <w:proofErr w:type="spellStart"/>
      <w:r w:rsidRPr="00BD1602">
        <w:rPr>
          <w:rFonts w:cs="Times New Roman"/>
          <w:sz w:val="20"/>
          <w:szCs w:val="20"/>
        </w:rPr>
        <w:t>Towler</w:t>
      </w:r>
      <w:proofErr w:type="spellEnd"/>
      <w:r w:rsidRPr="00BD1602">
        <w:rPr>
          <w:rFonts w:cs="Times New Roman"/>
          <w:sz w:val="20"/>
          <w:szCs w:val="20"/>
        </w:rPr>
        <w:t xml:space="preserve">-Evans gave a keynote address and led two workshops at the conference </w:t>
      </w:r>
      <w:r w:rsidRPr="00752F98">
        <w:rPr>
          <w:rFonts w:cs="Times New Roman"/>
          <w:i/>
          <w:sz w:val="20"/>
          <w:szCs w:val="20"/>
        </w:rPr>
        <w:t>Dorothy</w:t>
      </w:r>
      <w:r w:rsidRPr="00BD1602">
        <w:rPr>
          <w:rFonts w:cs="Times New Roman"/>
          <w:i/>
          <w:sz w:val="20"/>
          <w:szCs w:val="20"/>
        </w:rPr>
        <w:t xml:space="preserve"> Heathcote Now</w:t>
      </w:r>
      <w:r>
        <w:rPr>
          <w:rFonts w:cs="Times New Roman"/>
          <w:sz w:val="20"/>
          <w:szCs w:val="20"/>
        </w:rPr>
        <w:t xml:space="preserve">. </w:t>
      </w:r>
      <w:r w:rsidRPr="00BD1602">
        <w:rPr>
          <w:rFonts w:cs="Times New Roman"/>
          <w:sz w:val="20"/>
          <w:szCs w:val="20"/>
        </w:rPr>
        <w:t>We invi</w:t>
      </w:r>
      <w:r>
        <w:rPr>
          <w:rFonts w:cs="Times New Roman"/>
          <w:sz w:val="20"/>
          <w:szCs w:val="20"/>
        </w:rPr>
        <w:t>ted them to contribute to this I</w:t>
      </w:r>
      <w:r w:rsidRPr="00BD1602">
        <w:rPr>
          <w:rFonts w:cs="Times New Roman"/>
          <w:sz w:val="20"/>
          <w:szCs w:val="20"/>
        </w:rPr>
        <w:t xml:space="preserve">ssue </w:t>
      </w:r>
      <w:r>
        <w:rPr>
          <w:rFonts w:cs="Times New Roman"/>
          <w:sz w:val="20"/>
          <w:szCs w:val="20"/>
        </w:rPr>
        <w:t>with an introduction to</w:t>
      </w:r>
      <w:r w:rsidRPr="00BD1602">
        <w:rPr>
          <w:rFonts w:cs="Times New Roman"/>
          <w:sz w:val="20"/>
          <w:szCs w:val="20"/>
        </w:rPr>
        <w:t xml:space="preserve"> their forthcoming book</w:t>
      </w:r>
      <w:r w:rsidRPr="00BD1602">
        <w:rPr>
          <w:rFonts w:cs="Times New Roman"/>
          <w:bCs/>
          <w:i/>
          <w:color w:val="26282A"/>
          <w:sz w:val="20"/>
          <w:szCs w:val="20"/>
          <w:shd w:val="clear" w:color="auto" w:fill="FFFFFF"/>
        </w:rPr>
        <w:t xml:space="preserve"> Humanizing Education with Dramatic Inquiry: In Dialogue with Dorothy Heathcote’s Radical and Transformative Pedagogy</w:t>
      </w:r>
      <w:r w:rsidRPr="00BD1602">
        <w:rPr>
          <w:rFonts w:cs="Times New Roman"/>
          <w:i/>
          <w:sz w:val="20"/>
          <w:szCs w:val="20"/>
        </w:rPr>
        <w:t xml:space="preserve"> </w:t>
      </w:r>
      <w:r w:rsidRPr="00BD1602">
        <w:rPr>
          <w:rFonts w:cs="Times New Roman"/>
          <w:sz w:val="20"/>
          <w:szCs w:val="20"/>
        </w:rPr>
        <w:t xml:space="preserve">due to </w:t>
      </w:r>
      <w:proofErr w:type="gramStart"/>
      <w:r w:rsidRPr="00BD1602">
        <w:rPr>
          <w:rFonts w:cs="Times New Roman"/>
          <w:sz w:val="20"/>
          <w:szCs w:val="20"/>
        </w:rPr>
        <w:t>be published</w:t>
      </w:r>
      <w:proofErr w:type="gramEnd"/>
      <w:r w:rsidRPr="00BD1602">
        <w:rPr>
          <w:rFonts w:cs="Times New Roman"/>
          <w:sz w:val="20"/>
          <w:szCs w:val="20"/>
        </w:rPr>
        <w:t xml:space="preserve"> by Routledge in May 2022</w:t>
      </w:r>
      <w:r>
        <w:rPr>
          <w:rFonts w:cs="Times New Roman"/>
          <w:sz w:val="20"/>
          <w:szCs w:val="20"/>
        </w:rPr>
        <w:t>,</w:t>
      </w:r>
      <w:r w:rsidRPr="00BD1602">
        <w:rPr>
          <w:rFonts w:cs="Times New Roman"/>
          <w:sz w:val="20"/>
          <w:szCs w:val="20"/>
        </w:rPr>
        <w:t xml:space="preserve"> and which grounded their contributions at the conference.</w:t>
      </w:r>
      <w:r w:rsidRPr="00BD1602">
        <w:rPr>
          <w:rFonts w:cs="Times New Roman"/>
          <w:sz w:val="20"/>
          <w:szCs w:val="20"/>
          <w:lang w:eastAsia="en-GB"/>
        </w:rPr>
        <w:t xml:space="preserve"> </w:t>
      </w:r>
      <w:r>
        <w:rPr>
          <w:rFonts w:cs="Times New Roman"/>
          <w:color w:val="26282A"/>
          <w:sz w:val="20"/>
          <w:szCs w:val="20"/>
          <w:shd w:val="clear" w:color="auto" w:fill="FFFFFF"/>
        </w:rPr>
        <w:t xml:space="preserve">This intriguing and thought-provoking introduction, </w:t>
      </w:r>
      <w:proofErr w:type="gramStart"/>
      <w:r w:rsidRPr="00B00BAA">
        <w:rPr>
          <w:rFonts w:cs="Times New Roman"/>
          <w:bCs/>
          <w:i/>
          <w:sz w:val="20"/>
          <w:szCs w:val="20"/>
        </w:rPr>
        <w:t>What</w:t>
      </w:r>
      <w:proofErr w:type="gramEnd"/>
      <w:r w:rsidRPr="00B00BAA">
        <w:rPr>
          <w:rFonts w:cs="Times New Roman"/>
          <w:bCs/>
          <w:i/>
          <w:sz w:val="20"/>
          <w:szCs w:val="20"/>
        </w:rPr>
        <w:t xml:space="preserve"> sort of society do we want? </w:t>
      </w:r>
      <w:proofErr w:type="gramStart"/>
      <w:r>
        <w:rPr>
          <w:rFonts w:cs="Times New Roman"/>
          <w:color w:val="26282A"/>
          <w:sz w:val="20"/>
          <w:szCs w:val="20"/>
          <w:shd w:val="clear" w:color="auto" w:fill="FFFFFF"/>
        </w:rPr>
        <w:t>gives</w:t>
      </w:r>
      <w:proofErr w:type="gramEnd"/>
      <w:r>
        <w:rPr>
          <w:rFonts w:cs="Times New Roman"/>
          <w:color w:val="26282A"/>
          <w:sz w:val="20"/>
          <w:szCs w:val="20"/>
          <w:shd w:val="clear" w:color="auto" w:fill="FFFFFF"/>
        </w:rPr>
        <w:t xml:space="preserve"> us a taste of a book that embeds, analyses and advocates both the practice and the stance of Heathcote. Practical examples </w:t>
      </w:r>
      <w:proofErr w:type="gramStart"/>
      <w:r>
        <w:rPr>
          <w:rFonts w:cs="Times New Roman"/>
          <w:color w:val="26282A"/>
          <w:sz w:val="20"/>
          <w:szCs w:val="20"/>
          <w:shd w:val="clear" w:color="auto" w:fill="FFFFFF"/>
        </w:rPr>
        <w:t>are aptly placed</w:t>
      </w:r>
      <w:proofErr w:type="gramEnd"/>
      <w:r>
        <w:rPr>
          <w:rFonts w:cs="Times New Roman"/>
          <w:color w:val="26282A"/>
          <w:sz w:val="20"/>
          <w:szCs w:val="20"/>
          <w:shd w:val="clear" w:color="auto" w:fill="FFFFFF"/>
        </w:rPr>
        <w:t xml:space="preserve">, acting almost as a chorus </w:t>
      </w:r>
      <w:r w:rsidRPr="00BD1602">
        <w:rPr>
          <w:rFonts w:cs="Times New Roman"/>
          <w:color w:val="26282A"/>
          <w:sz w:val="20"/>
          <w:szCs w:val="20"/>
          <w:shd w:val="clear" w:color="auto" w:fill="FFFFFF"/>
        </w:rPr>
        <w:t xml:space="preserve">offering a </w:t>
      </w:r>
      <w:r>
        <w:rPr>
          <w:rFonts w:cs="Times New Roman"/>
          <w:color w:val="26282A"/>
          <w:sz w:val="20"/>
          <w:szCs w:val="20"/>
          <w:shd w:val="clear" w:color="auto" w:fill="FFFFFF"/>
        </w:rPr>
        <w:t>harmonising rhythm and tone.</w:t>
      </w:r>
      <w:r>
        <w:rPr>
          <w:rFonts w:cs="Times New Roman"/>
          <w:sz w:val="20"/>
          <w:szCs w:val="20"/>
          <w:lang w:eastAsia="en-GB"/>
        </w:rPr>
        <w:t xml:space="preserve"> </w:t>
      </w:r>
      <w:r>
        <w:rPr>
          <w:rFonts w:cs="Times New Roman"/>
          <w:color w:val="26282A"/>
          <w:sz w:val="20"/>
          <w:szCs w:val="20"/>
          <w:shd w:val="clear" w:color="auto" w:fill="FFFFFF"/>
        </w:rPr>
        <w:t xml:space="preserve">As the authors state; </w:t>
      </w:r>
    </w:p>
    <w:p w:rsidR="004B7A55" w:rsidRDefault="004B7A55" w:rsidP="004B7A55">
      <w:pPr>
        <w:ind w:left="720" w:right="510"/>
        <w:jc w:val="both"/>
        <w:rPr>
          <w:rFonts w:cs="Times New Roman"/>
          <w:sz w:val="20"/>
          <w:szCs w:val="20"/>
        </w:rPr>
      </w:pPr>
      <w:r w:rsidRPr="00B307CC">
        <w:rPr>
          <w:rFonts w:cs="Times New Roman"/>
          <w:sz w:val="20"/>
          <w:szCs w:val="20"/>
        </w:rPr>
        <w:t xml:space="preserve">This book is about humanizing </w:t>
      </w:r>
      <w:r>
        <w:rPr>
          <w:rFonts w:cs="Times New Roman"/>
          <w:sz w:val="20"/>
          <w:szCs w:val="20"/>
        </w:rPr>
        <w:t xml:space="preserve">education with dramatic inquiry… </w:t>
      </w:r>
      <w:r w:rsidRPr="00B307CC">
        <w:rPr>
          <w:rFonts w:cs="Times New Roman"/>
          <w:sz w:val="20"/>
          <w:szCs w:val="20"/>
        </w:rPr>
        <w:t>the human condition is our curriculum</w:t>
      </w:r>
      <w:r w:rsidRPr="009C321B">
        <w:rPr>
          <w:rFonts w:cs="Times New Roman"/>
          <w:i/>
          <w:sz w:val="20"/>
          <w:szCs w:val="20"/>
        </w:rPr>
        <w:t xml:space="preserve"> </w:t>
      </w:r>
    </w:p>
    <w:p w:rsidR="004B7A55" w:rsidRDefault="004B7A55" w:rsidP="004B7A55">
      <w:pPr>
        <w:jc w:val="both"/>
        <w:rPr>
          <w:rFonts w:cs="Times New Roman"/>
          <w:sz w:val="20"/>
          <w:szCs w:val="20"/>
        </w:rPr>
      </w:pPr>
      <w:proofErr w:type="gramStart"/>
      <w:r w:rsidRPr="009C321B">
        <w:rPr>
          <w:rFonts w:cs="Times New Roman"/>
          <w:sz w:val="20"/>
          <w:szCs w:val="20"/>
        </w:rPr>
        <w:t>and</w:t>
      </w:r>
      <w:proofErr w:type="gramEnd"/>
      <w:r w:rsidRPr="009C321B">
        <w:rPr>
          <w:rFonts w:cs="Times New Roman"/>
          <w:sz w:val="20"/>
          <w:szCs w:val="20"/>
        </w:rPr>
        <w:t xml:space="preserve"> as they go on to explain the ‘why’ of each of the book’s elements they draw us into deeper considerations; to find out, for example, more about the relationship between sense of purpose, the community and the context. They see the classroom as a place where we can  </w:t>
      </w:r>
    </w:p>
    <w:p w:rsidR="004B7A55" w:rsidRDefault="004B7A55" w:rsidP="004B7A55">
      <w:pPr>
        <w:ind w:left="720" w:right="510"/>
        <w:jc w:val="both"/>
        <w:rPr>
          <w:rFonts w:cs="Times New Roman"/>
          <w:sz w:val="20"/>
          <w:szCs w:val="20"/>
        </w:rPr>
      </w:pPr>
      <w:r>
        <w:rPr>
          <w:rFonts w:cs="Times New Roman"/>
          <w:sz w:val="20"/>
          <w:szCs w:val="20"/>
        </w:rPr>
        <w:t>…</w:t>
      </w:r>
      <w:r w:rsidRPr="00B307CC">
        <w:rPr>
          <w:rFonts w:cs="Times New Roman"/>
          <w:sz w:val="20"/>
          <w:szCs w:val="20"/>
        </w:rPr>
        <w:t>inquire into how the world could, and should be, better for all, where we may celebrate and sustain connections among all people and with the world</w:t>
      </w:r>
      <w:r>
        <w:rPr>
          <w:rFonts w:cs="Times New Roman"/>
          <w:sz w:val="20"/>
          <w:szCs w:val="20"/>
        </w:rPr>
        <w:t>…</w:t>
      </w:r>
    </w:p>
    <w:p w:rsidR="004B7A55" w:rsidRDefault="004B7A55" w:rsidP="004B7A55">
      <w:pPr>
        <w:jc w:val="both"/>
        <w:rPr>
          <w:rFonts w:cs="Times New Roman"/>
          <w:sz w:val="20"/>
          <w:szCs w:val="20"/>
        </w:rPr>
      </w:pPr>
      <w:proofErr w:type="gramStart"/>
      <w:r w:rsidRPr="009C321B">
        <w:rPr>
          <w:rFonts w:cs="Times New Roman"/>
          <w:sz w:val="20"/>
          <w:szCs w:val="20"/>
        </w:rPr>
        <w:t>and</w:t>
      </w:r>
      <w:proofErr w:type="gramEnd"/>
      <w:r w:rsidRPr="009C321B">
        <w:rPr>
          <w:rFonts w:cs="Times New Roman"/>
          <w:sz w:val="20"/>
          <w:szCs w:val="20"/>
        </w:rPr>
        <w:t xml:space="preserve"> where </w:t>
      </w:r>
    </w:p>
    <w:p w:rsidR="004B7A55" w:rsidRDefault="004B7A55" w:rsidP="004B7A55">
      <w:pPr>
        <w:ind w:left="720" w:right="510"/>
        <w:jc w:val="both"/>
        <w:rPr>
          <w:rFonts w:cstheme="minorHAnsi"/>
        </w:rPr>
      </w:pPr>
      <w:r w:rsidRPr="00B307CC">
        <w:rPr>
          <w:rFonts w:cs="Times New Roman"/>
          <w:sz w:val="20"/>
          <w:szCs w:val="20"/>
        </w:rPr>
        <w:t>...dramatic inquiry as humanizing education can help bring that vision into reality.</w:t>
      </w:r>
      <w:r w:rsidRPr="00B307CC">
        <w:rPr>
          <w:rFonts w:cstheme="minorHAnsi"/>
        </w:rPr>
        <w:t> </w:t>
      </w:r>
    </w:p>
    <w:p w:rsidR="004B7A55" w:rsidRPr="00B307CC" w:rsidRDefault="004B7A55" w:rsidP="004B7A55">
      <w:pPr>
        <w:ind w:left="720" w:right="510"/>
        <w:jc w:val="both"/>
        <w:rPr>
          <w:rFonts w:cs="Times New Roman"/>
          <w:bCs/>
          <w:sz w:val="20"/>
          <w:szCs w:val="20"/>
        </w:rPr>
      </w:pPr>
    </w:p>
    <w:p w:rsidR="004B7A55" w:rsidRDefault="004B7A55" w:rsidP="004B7A55">
      <w:pPr>
        <w:jc w:val="both"/>
        <w:rPr>
          <w:rFonts w:cs="Times New Roman"/>
          <w:sz w:val="20"/>
          <w:szCs w:val="20"/>
        </w:rPr>
      </w:pPr>
      <w:r w:rsidRPr="00B307CC">
        <w:rPr>
          <w:rFonts w:cs="Times New Roman"/>
          <w:bCs/>
          <w:sz w:val="20"/>
          <w:szCs w:val="20"/>
        </w:rPr>
        <w:t xml:space="preserve">In </w:t>
      </w:r>
      <w:r w:rsidRPr="00B307CC">
        <w:rPr>
          <w:rFonts w:cs="Times New Roman"/>
          <w:bCs/>
          <w:i/>
          <w:sz w:val="20"/>
          <w:szCs w:val="20"/>
        </w:rPr>
        <w:t xml:space="preserve">The Alchemical Model of Leadership: From Classroom to </w:t>
      </w:r>
      <w:proofErr w:type="gramStart"/>
      <w:r w:rsidRPr="00B307CC">
        <w:rPr>
          <w:rFonts w:cs="Times New Roman"/>
          <w:bCs/>
          <w:i/>
          <w:sz w:val="20"/>
          <w:szCs w:val="20"/>
        </w:rPr>
        <w:t>Boardroom</w:t>
      </w:r>
      <w:r>
        <w:rPr>
          <w:rFonts w:cs="Times New Roman"/>
          <w:bCs/>
          <w:sz w:val="20"/>
          <w:szCs w:val="20"/>
        </w:rPr>
        <w:t xml:space="preserve">  </w:t>
      </w:r>
      <w:proofErr w:type="spellStart"/>
      <w:r w:rsidRPr="00B307CC">
        <w:rPr>
          <w:rFonts w:cs="Times New Roman"/>
          <w:bCs/>
          <w:sz w:val="20"/>
          <w:szCs w:val="20"/>
        </w:rPr>
        <w:t>Dr</w:t>
      </w:r>
      <w:proofErr w:type="gramEnd"/>
      <w:r w:rsidRPr="00B307CC">
        <w:rPr>
          <w:rFonts w:cs="Times New Roman"/>
          <w:bCs/>
          <w:sz w:val="20"/>
          <w:szCs w:val="20"/>
        </w:rPr>
        <w:t>.</w:t>
      </w:r>
      <w:proofErr w:type="spellEnd"/>
      <w:r w:rsidRPr="00B307CC">
        <w:rPr>
          <w:rFonts w:cs="Times New Roman"/>
          <w:bCs/>
          <w:sz w:val="20"/>
          <w:szCs w:val="20"/>
        </w:rPr>
        <w:t xml:space="preserve"> </w:t>
      </w:r>
      <w:proofErr w:type="spellStart"/>
      <w:r w:rsidRPr="00B307CC">
        <w:rPr>
          <w:rFonts w:cs="Times New Roman"/>
          <w:bCs/>
          <w:color w:val="1D2228"/>
          <w:sz w:val="20"/>
          <w:szCs w:val="20"/>
          <w:shd w:val="clear" w:color="auto" w:fill="FFFFFF"/>
        </w:rPr>
        <w:t>Bogusia</w:t>
      </w:r>
      <w:proofErr w:type="spellEnd"/>
      <w:r w:rsidRPr="00B307CC">
        <w:rPr>
          <w:rFonts w:cs="Times New Roman"/>
          <w:sz w:val="20"/>
          <w:szCs w:val="20"/>
        </w:rPr>
        <w:t xml:space="preserve"> </w:t>
      </w:r>
      <w:proofErr w:type="spellStart"/>
      <w:r w:rsidRPr="00B307CC">
        <w:rPr>
          <w:rFonts w:cs="Times New Roman"/>
          <w:sz w:val="20"/>
          <w:szCs w:val="20"/>
        </w:rPr>
        <w:t>Matusiak</w:t>
      </w:r>
      <w:proofErr w:type="spellEnd"/>
      <w:r w:rsidRPr="00B307CC">
        <w:rPr>
          <w:rFonts w:cs="Times New Roman"/>
          <w:sz w:val="20"/>
          <w:szCs w:val="20"/>
        </w:rPr>
        <w:t xml:space="preserve">-Varley, </w:t>
      </w:r>
      <w:proofErr w:type="spellStart"/>
      <w:r w:rsidRPr="00B307CC">
        <w:rPr>
          <w:rFonts w:cs="Times New Roman"/>
          <w:sz w:val="20"/>
          <w:szCs w:val="20"/>
        </w:rPr>
        <w:t>Eleni</w:t>
      </w:r>
      <w:proofErr w:type="spellEnd"/>
      <w:r w:rsidRPr="00B307CC">
        <w:rPr>
          <w:rFonts w:cs="Times New Roman"/>
          <w:sz w:val="20"/>
          <w:szCs w:val="20"/>
        </w:rPr>
        <w:t xml:space="preserve"> </w:t>
      </w:r>
      <w:proofErr w:type="spellStart"/>
      <w:r w:rsidRPr="00B307CC">
        <w:rPr>
          <w:rFonts w:cs="Times New Roman"/>
          <w:sz w:val="20"/>
          <w:szCs w:val="20"/>
        </w:rPr>
        <w:t>Kanira</w:t>
      </w:r>
      <w:proofErr w:type="spellEnd"/>
      <w:r w:rsidRPr="00B307CC">
        <w:rPr>
          <w:rFonts w:cs="Times New Roman"/>
          <w:sz w:val="20"/>
          <w:szCs w:val="20"/>
        </w:rPr>
        <w:t xml:space="preserve">, and Sarah Mills also give us a tantalising glimpse into noteworthy work yet to come. Based on </w:t>
      </w:r>
      <w:proofErr w:type="spellStart"/>
      <w:r w:rsidRPr="00B307CC">
        <w:rPr>
          <w:rFonts w:cs="Times New Roman"/>
          <w:sz w:val="20"/>
          <w:szCs w:val="20"/>
        </w:rPr>
        <w:t>Matusiak</w:t>
      </w:r>
      <w:proofErr w:type="spellEnd"/>
      <w:r w:rsidRPr="00B307CC">
        <w:rPr>
          <w:rFonts w:cs="Times New Roman"/>
          <w:sz w:val="20"/>
          <w:szCs w:val="20"/>
        </w:rPr>
        <w:t xml:space="preserve">-Varley’s PhD thesis they are developing a </w:t>
      </w:r>
      <w:proofErr w:type="gramStart"/>
      <w:r w:rsidRPr="00B307CC">
        <w:rPr>
          <w:rFonts w:cs="Times New Roman"/>
          <w:sz w:val="20"/>
          <w:szCs w:val="20"/>
        </w:rPr>
        <w:t>leadership training</w:t>
      </w:r>
      <w:proofErr w:type="gramEnd"/>
      <w:r w:rsidRPr="00B307CC">
        <w:rPr>
          <w:rFonts w:cs="Times New Roman"/>
          <w:sz w:val="20"/>
          <w:szCs w:val="20"/>
        </w:rPr>
        <w:t xml:space="preserve"> programme which takes Dorothy Heathcote’s teaching methodology as a paradigmatic tool. As with </w:t>
      </w:r>
      <w:r w:rsidRPr="008C5451">
        <w:rPr>
          <w:rFonts w:cs="Times New Roman"/>
          <w:sz w:val="20"/>
          <w:szCs w:val="20"/>
        </w:rPr>
        <w:t>Edmiston</w:t>
      </w:r>
      <w:r w:rsidRPr="00B307CC">
        <w:rPr>
          <w:rFonts w:cs="Times New Roman"/>
          <w:sz w:val="20"/>
          <w:szCs w:val="20"/>
        </w:rPr>
        <w:t xml:space="preserve"> and </w:t>
      </w:r>
      <w:proofErr w:type="spellStart"/>
      <w:r w:rsidRPr="00B307CC">
        <w:rPr>
          <w:rFonts w:cs="Times New Roman"/>
          <w:sz w:val="20"/>
          <w:szCs w:val="20"/>
        </w:rPr>
        <w:t>Towler</w:t>
      </w:r>
      <w:proofErr w:type="spellEnd"/>
      <w:r w:rsidRPr="00B307CC">
        <w:rPr>
          <w:rFonts w:cs="Times New Roman"/>
          <w:sz w:val="20"/>
          <w:szCs w:val="20"/>
        </w:rPr>
        <w:t xml:space="preserve">-Evans, they reveal the transformative nature of drama, applying it here to the teaching of leadership. One </w:t>
      </w:r>
      <w:r w:rsidRPr="00B307CC">
        <w:rPr>
          <w:rFonts w:cs="Times New Roman"/>
          <w:sz w:val="20"/>
          <w:szCs w:val="20"/>
        </w:rPr>
        <w:lastRenderedPageBreak/>
        <w:t xml:space="preserve">key element of the work is the recognition of the particular way in </w:t>
      </w:r>
      <w:r>
        <w:rPr>
          <w:rFonts w:cs="Times New Roman"/>
          <w:sz w:val="20"/>
          <w:szCs w:val="20"/>
        </w:rPr>
        <w:t>which,</w:t>
      </w:r>
    </w:p>
    <w:p w:rsidR="004B7A55" w:rsidRPr="00B307CC" w:rsidRDefault="004B7A55" w:rsidP="004B7A55">
      <w:pPr>
        <w:ind w:left="720" w:right="510"/>
        <w:jc w:val="both"/>
        <w:rPr>
          <w:rFonts w:cs="Times New Roman"/>
          <w:color w:val="222222"/>
          <w:sz w:val="20"/>
          <w:szCs w:val="20"/>
          <w:lang w:eastAsia="en-GB"/>
        </w:rPr>
      </w:pPr>
      <w:r w:rsidRPr="00B307CC">
        <w:rPr>
          <w:rFonts w:cs="Times New Roman"/>
          <w:color w:val="222222"/>
          <w:sz w:val="20"/>
          <w:szCs w:val="20"/>
          <w:lang w:eastAsia="en-GB"/>
        </w:rPr>
        <w:t xml:space="preserve">Dorothy Heathcote built commitment to task. The seminal features of her interactions with others brought about consensus in learning. </w:t>
      </w:r>
    </w:p>
    <w:p w:rsidR="004B7A55" w:rsidRDefault="004B7A55" w:rsidP="004B7A55">
      <w:pPr>
        <w:jc w:val="both"/>
        <w:rPr>
          <w:rFonts w:cs="Times New Roman"/>
          <w:color w:val="222222"/>
          <w:sz w:val="20"/>
          <w:szCs w:val="20"/>
          <w:lang w:eastAsia="en-GB"/>
        </w:rPr>
      </w:pPr>
    </w:p>
    <w:p w:rsidR="004B7A55" w:rsidRDefault="004B7A55" w:rsidP="004B7A55">
      <w:pPr>
        <w:jc w:val="both"/>
        <w:rPr>
          <w:rFonts w:cs="Times New Roman"/>
          <w:color w:val="222222"/>
          <w:sz w:val="20"/>
          <w:szCs w:val="20"/>
          <w:lang w:eastAsia="en-GB"/>
        </w:rPr>
      </w:pPr>
      <w:r w:rsidRPr="00B307CC">
        <w:rPr>
          <w:rFonts w:cs="Times New Roman"/>
          <w:color w:val="222222"/>
          <w:sz w:val="20"/>
          <w:szCs w:val="20"/>
          <w:lang w:eastAsia="en-GB"/>
        </w:rPr>
        <w:t xml:space="preserve">The article explains the choice of research methodology, highlighting the relationship between that </w:t>
      </w:r>
      <w:r>
        <w:rPr>
          <w:rFonts w:cs="Times New Roman"/>
          <w:color w:val="222222"/>
          <w:sz w:val="20"/>
          <w:szCs w:val="20"/>
          <w:lang w:eastAsia="en-GB"/>
        </w:rPr>
        <w:t xml:space="preserve">being </w:t>
      </w:r>
      <w:r w:rsidRPr="00B307CC">
        <w:rPr>
          <w:rFonts w:cs="Times New Roman"/>
          <w:color w:val="222222"/>
          <w:sz w:val="20"/>
          <w:szCs w:val="20"/>
          <w:lang w:eastAsia="en-GB"/>
        </w:rPr>
        <w:t xml:space="preserve">observed and the form of analysis used and goes on to offer us a fascinating  preview of  how a particular Mantle of the Expert </w:t>
      </w:r>
      <w:r w:rsidRPr="00B307CC">
        <w:rPr>
          <w:rFonts w:cs="Times New Roman"/>
          <w:i/>
          <w:color w:val="222222"/>
          <w:sz w:val="20"/>
          <w:szCs w:val="20"/>
          <w:lang w:eastAsia="en-GB"/>
        </w:rPr>
        <w:t>The Manx Myth</w:t>
      </w:r>
      <w:r w:rsidRPr="00B307CC">
        <w:rPr>
          <w:rFonts w:cs="Times New Roman"/>
          <w:color w:val="222222"/>
          <w:sz w:val="20"/>
          <w:szCs w:val="20"/>
          <w:lang w:eastAsia="en-GB"/>
        </w:rPr>
        <w:t xml:space="preserve">, is being meticulously developed </w:t>
      </w:r>
    </w:p>
    <w:p w:rsidR="004B7A55" w:rsidRPr="00B307CC" w:rsidRDefault="004B7A55" w:rsidP="004B7A55">
      <w:pPr>
        <w:ind w:left="720" w:right="510"/>
        <w:jc w:val="both"/>
        <w:rPr>
          <w:rFonts w:cs="Times New Roman"/>
          <w:color w:val="090909"/>
          <w:spacing w:val="-2"/>
          <w:sz w:val="20"/>
          <w:szCs w:val="20"/>
        </w:rPr>
      </w:pPr>
      <w:r w:rsidRPr="00B307CC">
        <w:rPr>
          <w:rFonts w:cs="Times New Roman"/>
          <w:color w:val="222222"/>
          <w:sz w:val="20"/>
          <w:szCs w:val="20"/>
          <w:lang w:eastAsia="en-GB"/>
        </w:rPr>
        <w:t>…into an experiential exploration of leadership skills and attributes… to enable leaders to look deeper into the impact that their leadership styles have on the work force. As the authors make clear in their piece</w:t>
      </w:r>
      <w:r w:rsidRPr="00B307CC">
        <w:rPr>
          <w:rFonts w:cs="Times New Roman"/>
          <w:color w:val="090909"/>
          <w:spacing w:val="-2"/>
          <w:sz w:val="20"/>
          <w:szCs w:val="20"/>
        </w:rPr>
        <w:t xml:space="preserve"> the world needs good leaders with integrity and empathy...who can help resolve conflict rather than pursuing narcissistic </w:t>
      </w:r>
      <w:proofErr w:type="gramStart"/>
      <w:r w:rsidRPr="00B307CC">
        <w:rPr>
          <w:rFonts w:cs="Times New Roman"/>
          <w:color w:val="090909"/>
          <w:spacing w:val="-2"/>
          <w:sz w:val="20"/>
          <w:szCs w:val="20"/>
        </w:rPr>
        <w:t>gain.</w:t>
      </w:r>
      <w:proofErr w:type="gramEnd"/>
    </w:p>
    <w:p w:rsidR="004B7A55" w:rsidRPr="00B307CC" w:rsidRDefault="004B7A55" w:rsidP="004B7A55">
      <w:pPr>
        <w:jc w:val="both"/>
        <w:rPr>
          <w:rFonts w:cs="Times New Roman"/>
          <w:i/>
          <w:color w:val="090909"/>
          <w:spacing w:val="-2"/>
          <w:sz w:val="20"/>
          <w:szCs w:val="20"/>
        </w:rPr>
      </w:pPr>
    </w:p>
    <w:p w:rsidR="004B7A55" w:rsidRDefault="004B7A55" w:rsidP="004B7A55">
      <w:pPr>
        <w:jc w:val="both"/>
        <w:rPr>
          <w:rFonts w:cs="Times New Roman"/>
          <w:sz w:val="20"/>
          <w:szCs w:val="20"/>
        </w:rPr>
      </w:pPr>
      <w:r>
        <w:rPr>
          <w:rFonts w:cs="Times New Roman"/>
          <w:sz w:val="20"/>
          <w:szCs w:val="20"/>
        </w:rPr>
        <w:t xml:space="preserve">This Issue concludes with a rich resource. On behalf of the Journal Committee, Maggie </w:t>
      </w:r>
      <w:proofErr w:type="spellStart"/>
      <w:r>
        <w:rPr>
          <w:rFonts w:cs="Times New Roman"/>
          <w:sz w:val="20"/>
          <w:szCs w:val="20"/>
        </w:rPr>
        <w:t>Hulson</w:t>
      </w:r>
      <w:proofErr w:type="spellEnd"/>
      <w:r>
        <w:rPr>
          <w:rFonts w:cs="Times New Roman"/>
          <w:sz w:val="20"/>
          <w:szCs w:val="20"/>
        </w:rPr>
        <w:t xml:space="preserve"> has created </w:t>
      </w:r>
      <w:proofErr w:type="gramStart"/>
      <w:r w:rsidRPr="005F7261">
        <w:rPr>
          <w:rFonts w:cs="Times New Roman"/>
          <w:i/>
          <w:sz w:val="20"/>
          <w:szCs w:val="20"/>
        </w:rPr>
        <w:t>An</w:t>
      </w:r>
      <w:proofErr w:type="gramEnd"/>
      <w:r w:rsidRPr="005F7261">
        <w:rPr>
          <w:rFonts w:cs="Times New Roman"/>
          <w:i/>
          <w:sz w:val="20"/>
          <w:szCs w:val="20"/>
        </w:rPr>
        <w:t xml:space="preserve"> overview of articles written by Dorothy Heathcote and published by The Journal for Drama in Education</w:t>
      </w:r>
      <w:r>
        <w:rPr>
          <w:rFonts w:cs="Times New Roman"/>
          <w:i/>
          <w:sz w:val="20"/>
          <w:szCs w:val="20"/>
        </w:rPr>
        <w:t>.</w:t>
      </w:r>
      <w:r>
        <w:rPr>
          <w:rFonts w:cs="Times New Roman"/>
          <w:sz w:val="20"/>
          <w:szCs w:val="20"/>
        </w:rPr>
        <w:t xml:space="preserve"> Heathcote was a prolific writer, always challenging herself, inventing and reflecting upon what she had just done. The articles that she wrote for the Journal were always </w:t>
      </w:r>
      <w:proofErr w:type="gramStart"/>
      <w:r>
        <w:rPr>
          <w:rFonts w:cs="Times New Roman"/>
          <w:sz w:val="20"/>
          <w:szCs w:val="20"/>
        </w:rPr>
        <w:t>ground-breaking</w:t>
      </w:r>
      <w:proofErr w:type="gramEnd"/>
      <w:r>
        <w:rPr>
          <w:rFonts w:cs="Times New Roman"/>
          <w:sz w:val="20"/>
          <w:szCs w:val="20"/>
        </w:rPr>
        <w:t xml:space="preserve"> and dense with possibilities. They </w:t>
      </w:r>
      <w:proofErr w:type="gramStart"/>
      <w:r>
        <w:rPr>
          <w:rFonts w:cs="Times New Roman"/>
          <w:sz w:val="20"/>
          <w:szCs w:val="20"/>
        </w:rPr>
        <w:t>were always written</w:t>
      </w:r>
      <w:proofErr w:type="gramEnd"/>
      <w:r>
        <w:rPr>
          <w:rFonts w:cs="Times New Roman"/>
          <w:sz w:val="20"/>
          <w:szCs w:val="20"/>
        </w:rPr>
        <w:t xml:space="preserve"> longhand and it invariably fell to </w:t>
      </w:r>
      <w:proofErr w:type="spellStart"/>
      <w:r>
        <w:rPr>
          <w:rFonts w:cs="Times New Roman"/>
          <w:sz w:val="20"/>
          <w:szCs w:val="20"/>
        </w:rPr>
        <w:t>Hulson</w:t>
      </w:r>
      <w:proofErr w:type="spellEnd"/>
      <w:r>
        <w:rPr>
          <w:rFonts w:cs="Times New Roman"/>
          <w:sz w:val="20"/>
          <w:szCs w:val="20"/>
        </w:rPr>
        <w:t xml:space="preserve"> to decode them and correspond with Heathcote by letter to ensure that she had captured exactly what she needed to say in her own idiosyncratic style. This overview was prepared for the </w:t>
      </w:r>
      <w:r w:rsidRPr="005F7261">
        <w:rPr>
          <w:rFonts w:cs="Times New Roman"/>
          <w:i/>
          <w:sz w:val="20"/>
          <w:szCs w:val="20"/>
        </w:rPr>
        <w:t xml:space="preserve">Dorothy Heathcote Now </w:t>
      </w:r>
      <w:r>
        <w:rPr>
          <w:rFonts w:cs="Times New Roman"/>
          <w:sz w:val="20"/>
          <w:szCs w:val="20"/>
        </w:rPr>
        <w:t>conference. We publish it here for NATD member to discover or re-discover the astonishing power that Heathcote has gifted to us to enable us to keep asking, ‘Is this how the world should be?’</w:t>
      </w:r>
      <w:r w:rsidRPr="004D0A68">
        <w:rPr>
          <w:rFonts w:cs="Times New Roman"/>
          <w:sz w:val="20"/>
          <w:szCs w:val="20"/>
        </w:rPr>
        <w:t xml:space="preserve"> </w:t>
      </w:r>
    </w:p>
    <w:p w:rsidR="004B7A55" w:rsidRDefault="004B7A55" w:rsidP="004B7A55">
      <w:pPr>
        <w:jc w:val="both"/>
        <w:rPr>
          <w:rFonts w:cs="Times New Roman"/>
          <w:color w:val="050505"/>
          <w:sz w:val="20"/>
          <w:szCs w:val="20"/>
          <w:lang w:eastAsia="en-GB"/>
        </w:rPr>
      </w:pPr>
    </w:p>
    <w:p w:rsidR="004B7A55" w:rsidRDefault="004B7A55" w:rsidP="004B7A55">
      <w:pPr>
        <w:jc w:val="both"/>
        <w:rPr>
          <w:rFonts w:cs="Times New Roman"/>
          <w:color w:val="050505"/>
          <w:sz w:val="20"/>
          <w:szCs w:val="20"/>
          <w:lang w:eastAsia="en-GB"/>
        </w:rPr>
      </w:pPr>
      <w:r>
        <w:rPr>
          <w:rFonts w:cs="Times New Roman"/>
          <w:color w:val="050505"/>
          <w:sz w:val="20"/>
          <w:szCs w:val="20"/>
          <w:lang w:eastAsia="en-GB"/>
        </w:rPr>
        <w:t xml:space="preserve">David Allen’s endeavours have offered us a lead on looking to the future, asking where Dorothy’s pedagogy might take us next. Perhaps the next step is look concretely at </w:t>
      </w:r>
    </w:p>
    <w:p w:rsidR="004B7A55" w:rsidRDefault="004B7A55" w:rsidP="004B7A55">
      <w:pPr>
        <w:jc w:val="both"/>
        <w:rPr>
          <w:rFonts w:cs="Times New Roman"/>
          <w:color w:val="050505"/>
          <w:sz w:val="20"/>
          <w:szCs w:val="20"/>
          <w:lang w:eastAsia="en-GB"/>
        </w:rPr>
      </w:pPr>
      <w:r>
        <w:rPr>
          <w:rFonts w:cs="Times New Roman"/>
          <w:color w:val="050505"/>
          <w:sz w:val="20"/>
          <w:szCs w:val="20"/>
          <w:lang w:eastAsia="en-GB"/>
        </w:rPr>
        <w:t xml:space="preserve"> ‘</w:t>
      </w:r>
      <w:proofErr w:type="gramStart"/>
      <w:r>
        <w:rPr>
          <w:rFonts w:cs="Times New Roman"/>
          <w:color w:val="050505"/>
          <w:sz w:val="20"/>
          <w:szCs w:val="20"/>
          <w:lang w:eastAsia="en-GB"/>
        </w:rPr>
        <w:t>how</w:t>
      </w:r>
      <w:proofErr w:type="gramEnd"/>
      <w:r>
        <w:rPr>
          <w:rFonts w:cs="Times New Roman"/>
          <w:color w:val="050505"/>
          <w:sz w:val="20"/>
          <w:szCs w:val="20"/>
          <w:lang w:eastAsia="en-GB"/>
        </w:rPr>
        <w:t>’?</w:t>
      </w:r>
    </w:p>
    <w:p w:rsidR="004B7A55" w:rsidRDefault="004B7A55" w:rsidP="004B7A55">
      <w:pPr>
        <w:jc w:val="both"/>
        <w:rPr>
          <w:rFonts w:cs="Times New Roman"/>
          <w:color w:val="050505"/>
          <w:sz w:val="20"/>
          <w:szCs w:val="20"/>
          <w:lang w:eastAsia="en-GB"/>
        </w:rPr>
      </w:pPr>
    </w:p>
    <w:p w:rsidR="004B7A55" w:rsidRDefault="004B7A55" w:rsidP="004B7A55">
      <w:pPr>
        <w:jc w:val="both"/>
        <w:rPr>
          <w:rFonts w:cs="Times New Roman"/>
          <w:color w:val="050505"/>
          <w:sz w:val="20"/>
          <w:szCs w:val="20"/>
          <w:lang w:eastAsia="en-GB"/>
        </w:rPr>
      </w:pPr>
      <w:r>
        <w:rPr>
          <w:rFonts w:cs="Times New Roman"/>
          <w:color w:val="050505"/>
          <w:sz w:val="20"/>
          <w:szCs w:val="20"/>
          <w:lang w:eastAsia="en-GB"/>
        </w:rPr>
        <w:t xml:space="preserve">How can we fashion, in our classrooms, in our curriculum, in our measuring of how well we are teaching, a humanising education? In these times? When the most needy are the most neglected, when compassion is mere currency for point scoring and deception, when integrated thinking is scattered by the winds of the free market, when so much of what is needed is carelessly cast aside by so few acting only in their own self-interest. </w:t>
      </w:r>
      <w:r w:rsidRPr="006753D6">
        <w:rPr>
          <w:rFonts w:cs="Times New Roman"/>
          <w:b/>
          <w:color w:val="050505"/>
          <w:sz w:val="20"/>
          <w:szCs w:val="20"/>
          <w:lang w:eastAsia="en-GB"/>
        </w:rPr>
        <w:t>How</w:t>
      </w:r>
      <w:r>
        <w:rPr>
          <w:rFonts w:cs="Times New Roman"/>
          <w:color w:val="050505"/>
          <w:sz w:val="20"/>
          <w:szCs w:val="20"/>
          <w:lang w:eastAsia="en-GB"/>
        </w:rPr>
        <w:t xml:space="preserve"> can we? </w:t>
      </w:r>
    </w:p>
    <w:p w:rsidR="004B7A55" w:rsidRDefault="004B7A55" w:rsidP="004B7A55">
      <w:pPr>
        <w:jc w:val="both"/>
        <w:rPr>
          <w:rFonts w:cs="Times New Roman"/>
          <w:color w:val="050505"/>
          <w:sz w:val="20"/>
          <w:szCs w:val="20"/>
          <w:lang w:eastAsia="en-GB"/>
        </w:rPr>
      </w:pPr>
    </w:p>
    <w:p w:rsidR="004B7A55" w:rsidRDefault="004B7A55" w:rsidP="004B7A55">
      <w:pPr>
        <w:jc w:val="both"/>
        <w:rPr>
          <w:rFonts w:cs="Times New Roman"/>
          <w:color w:val="050505"/>
          <w:sz w:val="20"/>
          <w:szCs w:val="20"/>
          <w:lang w:eastAsia="en-GB"/>
        </w:rPr>
      </w:pPr>
      <w:proofErr w:type="gramStart"/>
      <w:r>
        <w:rPr>
          <w:rFonts w:cs="Times New Roman"/>
          <w:color w:val="050505"/>
          <w:sz w:val="20"/>
          <w:szCs w:val="20"/>
          <w:lang w:eastAsia="en-GB"/>
        </w:rPr>
        <w:t>There is an approach that fosters integrated thinking, that views education in the round through the lens of empowering the young.</w:t>
      </w:r>
      <w:proofErr w:type="gramEnd"/>
    </w:p>
    <w:p w:rsidR="004B7A55" w:rsidRDefault="004B7A55" w:rsidP="004B7A55">
      <w:pPr>
        <w:jc w:val="both"/>
        <w:rPr>
          <w:rFonts w:cs="Times New Roman"/>
          <w:color w:val="050505"/>
          <w:sz w:val="20"/>
          <w:szCs w:val="20"/>
          <w:lang w:eastAsia="en-GB"/>
        </w:rPr>
      </w:pPr>
    </w:p>
    <w:p w:rsidR="004B7A55" w:rsidRPr="00A5280D" w:rsidRDefault="004B7A55" w:rsidP="004B7A55">
      <w:pPr>
        <w:jc w:val="both"/>
        <w:rPr>
          <w:rFonts w:cs="Times New Roman"/>
          <w:sz w:val="20"/>
          <w:szCs w:val="20"/>
        </w:rPr>
      </w:pPr>
      <w:r>
        <w:rPr>
          <w:rFonts w:cs="Times New Roman"/>
          <w:color w:val="050505"/>
          <w:sz w:val="20"/>
          <w:szCs w:val="20"/>
          <w:lang w:eastAsia="en-GB"/>
        </w:rPr>
        <w:t xml:space="preserve">In </w:t>
      </w:r>
      <w:proofErr w:type="gramStart"/>
      <w:r w:rsidRPr="004D0A68">
        <w:rPr>
          <w:rFonts w:cs="Times New Roman"/>
          <w:color w:val="050505"/>
          <w:sz w:val="20"/>
          <w:szCs w:val="20"/>
          <w:lang w:eastAsia="en-GB"/>
        </w:rPr>
        <w:t>1984</w:t>
      </w:r>
      <w:proofErr w:type="gramEnd"/>
      <w:r w:rsidRPr="004D0A68">
        <w:rPr>
          <w:rFonts w:cs="Times New Roman"/>
          <w:color w:val="050505"/>
          <w:sz w:val="20"/>
          <w:szCs w:val="20"/>
          <w:lang w:eastAsia="en-GB"/>
        </w:rPr>
        <w:t xml:space="preserve"> Dorothy Heathcote said</w:t>
      </w:r>
      <w:r>
        <w:rPr>
          <w:rFonts w:cs="Times New Roman"/>
          <w:color w:val="050505"/>
          <w:sz w:val="20"/>
          <w:szCs w:val="20"/>
          <w:lang w:eastAsia="en-GB"/>
        </w:rPr>
        <w:t>:</w:t>
      </w:r>
    </w:p>
    <w:p w:rsidR="004B7A55" w:rsidRPr="004D0A68" w:rsidRDefault="004B7A55" w:rsidP="004B7A55">
      <w:pPr>
        <w:shd w:val="clear" w:color="auto" w:fill="FFFFFF"/>
        <w:ind w:left="720" w:right="510"/>
        <w:jc w:val="both"/>
        <w:rPr>
          <w:rFonts w:cs="Times New Roman"/>
          <w:color w:val="050505"/>
          <w:sz w:val="20"/>
          <w:szCs w:val="20"/>
          <w:lang w:eastAsia="en-GB"/>
        </w:rPr>
      </w:pPr>
      <w:r w:rsidRPr="004D0A68">
        <w:rPr>
          <w:rFonts w:cs="Times New Roman"/>
          <w:color w:val="050505"/>
          <w:sz w:val="20"/>
          <w:szCs w:val="20"/>
          <w:lang w:eastAsia="en-GB"/>
        </w:rPr>
        <w:t xml:space="preserve">In drama, above all, you </w:t>
      </w:r>
      <w:proofErr w:type="gramStart"/>
      <w:r w:rsidRPr="004D0A68">
        <w:rPr>
          <w:rFonts w:cs="Times New Roman"/>
          <w:color w:val="050505"/>
          <w:sz w:val="20"/>
          <w:szCs w:val="20"/>
          <w:lang w:eastAsia="en-GB"/>
        </w:rPr>
        <w:t>can't</w:t>
      </w:r>
      <w:proofErr w:type="gramEnd"/>
      <w:r w:rsidRPr="004D0A68">
        <w:rPr>
          <w:rFonts w:cs="Times New Roman"/>
          <w:color w:val="050505"/>
          <w:sz w:val="20"/>
          <w:szCs w:val="20"/>
          <w:lang w:eastAsia="en-GB"/>
        </w:rPr>
        <w:t xml:space="preserve"> make vague promises. If you have any papers about drama being written </w:t>
      </w:r>
      <w:proofErr w:type="gramStart"/>
      <w:r w:rsidRPr="004D0A68">
        <w:rPr>
          <w:rFonts w:cs="Times New Roman"/>
          <w:color w:val="050505"/>
          <w:sz w:val="20"/>
          <w:szCs w:val="20"/>
          <w:lang w:eastAsia="en-GB"/>
        </w:rPr>
        <w:t>at the moment</w:t>
      </w:r>
      <w:proofErr w:type="gramEnd"/>
      <w:r w:rsidRPr="004D0A68">
        <w:rPr>
          <w:rFonts w:cs="Times New Roman"/>
          <w:color w:val="050505"/>
          <w:sz w:val="20"/>
          <w:szCs w:val="20"/>
          <w:lang w:eastAsia="en-GB"/>
        </w:rPr>
        <w:t xml:space="preserve">, have a close look at them. When they say something like, "Drama improves the children's language," get rid of it. It </w:t>
      </w:r>
      <w:proofErr w:type="gramStart"/>
      <w:r w:rsidRPr="004D0A68">
        <w:rPr>
          <w:rFonts w:cs="Times New Roman"/>
          <w:color w:val="050505"/>
          <w:sz w:val="20"/>
          <w:szCs w:val="20"/>
          <w:lang w:eastAsia="en-GB"/>
        </w:rPr>
        <w:t>doesn't</w:t>
      </w:r>
      <w:proofErr w:type="gramEnd"/>
      <w:r w:rsidRPr="004D0A68">
        <w:rPr>
          <w:rFonts w:cs="Times New Roman"/>
          <w:color w:val="050505"/>
          <w:sz w:val="20"/>
          <w:szCs w:val="20"/>
          <w:lang w:eastAsia="en-GB"/>
        </w:rPr>
        <w:t xml:space="preserve"> tell anybody how it does it, because </w:t>
      </w:r>
      <w:r w:rsidRPr="004D0A68">
        <w:rPr>
          <w:rFonts w:cs="Times New Roman"/>
          <w:color w:val="050505"/>
          <w:sz w:val="20"/>
          <w:szCs w:val="20"/>
          <w:lang w:eastAsia="en-GB"/>
        </w:rPr>
        <w:lastRenderedPageBreak/>
        <w:t xml:space="preserve">it's too vague. "Drama is good for their personality" and all that - get rid of it because it does a great deal of harm. It </w:t>
      </w:r>
      <w:proofErr w:type="gramStart"/>
      <w:r w:rsidRPr="004D0A68">
        <w:rPr>
          <w:rFonts w:cs="Times New Roman"/>
          <w:color w:val="050505"/>
          <w:sz w:val="20"/>
          <w:szCs w:val="20"/>
          <w:lang w:eastAsia="en-GB"/>
        </w:rPr>
        <w:t>doesn't</w:t>
      </w:r>
      <w:proofErr w:type="gramEnd"/>
      <w:r w:rsidRPr="004D0A68">
        <w:rPr>
          <w:rFonts w:cs="Times New Roman"/>
          <w:color w:val="050505"/>
          <w:sz w:val="20"/>
          <w:szCs w:val="20"/>
          <w:lang w:eastAsia="en-GB"/>
        </w:rPr>
        <w:t xml:space="preserve"> point to what we really have to consider, which is - </w:t>
      </w:r>
      <w:r w:rsidRPr="004D0A68">
        <w:rPr>
          <w:rFonts w:cs="Times New Roman"/>
          <w:i/>
          <w:color w:val="050505"/>
          <w:sz w:val="20"/>
          <w:szCs w:val="20"/>
          <w:lang w:eastAsia="en-GB"/>
        </w:rPr>
        <w:t>how</w:t>
      </w:r>
      <w:r w:rsidRPr="004D0A68">
        <w:rPr>
          <w:rStyle w:val="FootnoteReference"/>
          <w:color w:val="050505"/>
          <w:sz w:val="20"/>
          <w:szCs w:val="20"/>
          <w:lang w:eastAsia="en-GB"/>
        </w:rPr>
        <w:footnoteReference w:id="2"/>
      </w:r>
      <w:r w:rsidRPr="004D0A68">
        <w:rPr>
          <w:rFonts w:cs="Times New Roman"/>
          <w:color w:val="050505"/>
          <w:sz w:val="20"/>
          <w:szCs w:val="20"/>
          <w:lang w:eastAsia="en-GB"/>
        </w:rPr>
        <w:t xml:space="preserve"> does it do it? Can we test this a little bit and I </w:t>
      </w:r>
      <w:proofErr w:type="gramStart"/>
      <w:r w:rsidRPr="004D0A68">
        <w:rPr>
          <w:rFonts w:cs="Times New Roman"/>
          <w:color w:val="050505"/>
          <w:sz w:val="20"/>
          <w:szCs w:val="20"/>
          <w:lang w:eastAsia="en-GB"/>
        </w:rPr>
        <w:t>don't</w:t>
      </w:r>
      <w:proofErr w:type="gramEnd"/>
      <w:r w:rsidRPr="004D0A68">
        <w:rPr>
          <w:rFonts w:cs="Times New Roman"/>
          <w:color w:val="050505"/>
          <w:sz w:val="20"/>
          <w:szCs w:val="20"/>
          <w:lang w:eastAsia="en-GB"/>
        </w:rPr>
        <w:t xml:space="preserve"> mean put tests on it. I mean look carefully at it and say, "</w:t>
      </w:r>
      <w:proofErr w:type="gramStart"/>
      <w:r w:rsidRPr="004D0A68">
        <w:rPr>
          <w:rFonts w:cs="Times New Roman"/>
          <w:color w:val="050505"/>
          <w:sz w:val="20"/>
          <w:szCs w:val="20"/>
          <w:lang w:eastAsia="en-GB"/>
        </w:rPr>
        <w:t>we</w:t>
      </w:r>
      <w:proofErr w:type="gramEnd"/>
      <w:r w:rsidRPr="004D0A68">
        <w:rPr>
          <w:rFonts w:cs="Times New Roman"/>
          <w:color w:val="050505"/>
          <w:sz w:val="20"/>
          <w:szCs w:val="20"/>
          <w:lang w:eastAsia="en-GB"/>
        </w:rPr>
        <w:t xml:space="preserve"> won't say it does anything we can't actually see is occurring when we're there."</w:t>
      </w:r>
    </w:p>
    <w:p w:rsidR="004B7A55" w:rsidRDefault="004B7A55" w:rsidP="004B7A55">
      <w:pPr>
        <w:shd w:val="clear" w:color="auto" w:fill="FFFFFF"/>
        <w:ind w:firstLine="720"/>
        <w:jc w:val="both"/>
        <w:rPr>
          <w:rFonts w:cs="Times New Roman"/>
          <w:color w:val="050505"/>
          <w:sz w:val="20"/>
          <w:szCs w:val="20"/>
          <w:lang w:eastAsia="en-GB"/>
        </w:rPr>
      </w:pPr>
    </w:p>
    <w:p w:rsidR="004B7A55" w:rsidRDefault="004B7A55" w:rsidP="004B7A55">
      <w:pPr>
        <w:shd w:val="clear" w:color="auto" w:fill="FFFFFF"/>
        <w:ind w:left="720" w:right="510"/>
        <w:jc w:val="both"/>
        <w:rPr>
          <w:rFonts w:cs="Times New Roman"/>
          <w:color w:val="050505"/>
          <w:sz w:val="20"/>
          <w:szCs w:val="20"/>
          <w:lang w:eastAsia="en-GB"/>
        </w:rPr>
      </w:pPr>
      <w:proofErr w:type="gramStart"/>
      <w:r w:rsidRPr="004D0A68">
        <w:rPr>
          <w:rFonts w:cs="Times New Roman"/>
          <w:color w:val="050505"/>
          <w:sz w:val="20"/>
          <w:szCs w:val="20"/>
          <w:lang w:eastAsia="en-GB"/>
        </w:rPr>
        <w:t>Obviously</w:t>
      </w:r>
      <w:proofErr w:type="gramEnd"/>
      <w:r w:rsidRPr="004D0A68">
        <w:rPr>
          <w:rFonts w:cs="Times New Roman"/>
          <w:color w:val="050505"/>
          <w:sz w:val="20"/>
          <w:szCs w:val="20"/>
          <w:lang w:eastAsia="en-GB"/>
        </w:rPr>
        <w:t xml:space="preserve"> we do want children to have a say in their curriculum but we can't suddenly “magic” them into being instant curriculum makers. Somewhere along the line we have to see where we can gradually wean them away from teacher dependence, get them to have a serious look at their curriculum and then make the contracts of responsibility that they will fulfil That's part of my utopia. Can I get children to learn with responsibility and not just habit or else just going along with things?</w:t>
      </w:r>
    </w:p>
    <w:p w:rsidR="004B7A55" w:rsidRPr="004D0A68" w:rsidRDefault="004B7A55" w:rsidP="004B7A55">
      <w:pPr>
        <w:shd w:val="clear" w:color="auto" w:fill="FFFFFF"/>
        <w:ind w:left="720"/>
        <w:jc w:val="both"/>
        <w:rPr>
          <w:rFonts w:cs="Times New Roman"/>
          <w:color w:val="050505"/>
          <w:sz w:val="20"/>
          <w:szCs w:val="20"/>
          <w:lang w:eastAsia="en-GB"/>
        </w:rPr>
      </w:pPr>
    </w:p>
    <w:p w:rsidR="004B7A55" w:rsidRPr="004D0A68" w:rsidRDefault="004B7A55" w:rsidP="004B7A55">
      <w:pPr>
        <w:shd w:val="clear" w:color="auto" w:fill="FFFFFF"/>
        <w:ind w:left="720" w:right="510"/>
        <w:jc w:val="both"/>
        <w:rPr>
          <w:rFonts w:cs="Times New Roman"/>
          <w:color w:val="050505"/>
          <w:sz w:val="20"/>
          <w:szCs w:val="20"/>
          <w:lang w:eastAsia="en-GB"/>
        </w:rPr>
      </w:pPr>
      <w:r w:rsidRPr="004D0A68">
        <w:rPr>
          <w:rFonts w:cs="Times New Roman"/>
          <w:color w:val="050505"/>
          <w:sz w:val="20"/>
          <w:szCs w:val="20"/>
          <w:lang w:eastAsia="en-GB"/>
        </w:rPr>
        <w:t xml:space="preserve">I </w:t>
      </w:r>
      <w:proofErr w:type="gramStart"/>
      <w:r w:rsidRPr="004D0A68">
        <w:rPr>
          <w:rFonts w:cs="Times New Roman"/>
          <w:color w:val="050505"/>
          <w:sz w:val="20"/>
          <w:szCs w:val="20"/>
          <w:lang w:eastAsia="en-GB"/>
        </w:rPr>
        <w:t>can't</w:t>
      </w:r>
      <w:proofErr w:type="gramEnd"/>
      <w:r w:rsidRPr="004D0A68">
        <w:rPr>
          <w:rFonts w:cs="Times New Roman"/>
          <w:color w:val="050505"/>
          <w:sz w:val="20"/>
          <w:szCs w:val="20"/>
          <w:lang w:eastAsia="en-GB"/>
        </w:rPr>
        <w:t xml:space="preserve"> open the gate to society so that society recognises children are capable persons. </w:t>
      </w:r>
      <w:proofErr w:type="gramStart"/>
      <w:r w:rsidRPr="004D0A68">
        <w:rPr>
          <w:rFonts w:cs="Times New Roman"/>
          <w:color w:val="050505"/>
          <w:sz w:val="20"/>
          <w:szCs w:val="20"/>
          <w:lang w:eastAsia="en-GB"/>
        </w:rPr>
        <w:t>That's</w:t>
      </w:r>
      <w:proofErr w:type="gramEnd"/>
      <w:r w:rsidRPr="004D0A68">
        <w:rPr>
          <w:rFonts w:cs="Times New Roman"/>
          <w:color w:val="050505"/>
          <w:sz w:val="20"/>
          <w:szCs w:val="20"/>
          <w:lang w:eastAsia="en-GB"/>
        </w:rPr>
        <w:t xml:space="preserve"> what I can't do. </w:t>
      </w:r>
      <w:proofErr w:type="gramStart"/>
      <w:r w:rsidRPr="004D0A68">
        <w:rPr>
          <w:rFonts w:cs="Times New Roman"/>
          <w:color w:val="050505"/>
          <w:sz w:val="20"/>
          <w:szCs w:val="20"/>
          <w:lang w:eastAsia="en-GB"/>
        </w:rPr>
        <w:t>And</w:t>
      </w:r>
      <w:proofErr w:type="gramEnd"/>
      <w:r w:rsidRPr="004D0A68">
        <w:rPr>
          <w:rFonts w:cs="Times New Roman"/>
          <w:color w:val="050505"/>
          <w:sz w:val="20"/>
          <w:szCs w:val="20"/>
          <w:lang w:eastAsia="en-GB"/>
        </w:rPr>
        <w:t xml:space="preserve"> when you try to do it yourself people don't really believe it. Children </w:t>
      </w:r>
      <w:proofErr w:type="gramStart"/>
      <w:r w:rsidRPr="004D0A68">
        <w:rPr>
          <w:rFonts w:cs="Times New Roman"/>
          <w:color w:val="050505"/>
          <w:sz w:val="20"/>
          <w:szCs w:val="20"/>
          <w:lang w:eastAsia="en-GB"/>
        </w:rPr>
        <w:t>don't</w:t>
      </w:r>
      <w:proofErr w:type="gramEnd"/>
      <w:r w:rsidRPr="004D0A68">
        <w:rPr>
          <w:rFonts w:cs="Times New Roman"/>
          <w:color w:val="050505"/>
          <w:sz w:val="20"/>
          <w:szCs w:val="20"/>
          <w:lang w:eastAsia="en-GB"/>
        </w:rPr>
        <w:t xml:space="preserve"> even believe it. I teach children who can't believe it when I say, "'Well, we're going to</w:t>
      </w:r>
      <w:r>
        <w:rPr>
          <w:rFonts w:cs="Times New Roman"/>
          <w:color w:val="050505"/>
          <w:sz w:val="20"/>
          <w:szCs w:val="20"/>
          <w:lang w:eastAsia="en-GB"/>
        </w:rPr>
        <w:t xml:space="preserve"> have to decide this together." </w:t>
      </w:r>
      <w:r w:rsidRPr="004D0A68">
        <w:rPr>
          <w:rFonts w:cs="Times New Roman"/>
          <w:color w:val="050505"/>
          <w:sz w:val="20"/>
          <w:szCs w:val="20"/>
          <w:lang w:eastAsia="en-GB"/>
        </w:rPr>
        <w:t xml:space="preserve">They sit back because they know from </w:t>
      </w:r>
      <w:proofErr w:type="gramStart"/>
      <w:r w:rsidRPr="004D0A68">
        <w:rPr>
          <w:rFonts w:cs="Times New Roman"/>
          <w:color w:val="050505"/>
          <w:sz w:val="20"/>
          <w:szCs w:val="20"/>
          <w:lang w:eastAsia="en-GB"/>
        </w:rPr>
        <w:t>past experience</w:t>
      </w:r>
      <w:proofErr w:type="gramEnd"/>
      <w:r w:rsidRPr="004D0A68">
        <w:rPr>
          <w:rFonts w:cs="Times New Roman"/>
          <w:color w:val="050505"/>
          <w:sz w:val="20"/>
          <w:szCs w:val="20"/>
          <w:lang w:eastAsia="en-GB"/>
        </w:rPr>
        <w:t xml:space="preserve"> that nobody really means that and you use a lot of energy trying to convince them. Then they go through a phase whereby they think they can decide everything and then get into trouble with the next teacher.</w:t>
      </w:r>
    </w:p>
    <w:p w:rsidR="004B7A55" w:rsidRDefault="004B7A55" w:rsidP="004B7A55">
      <w:pPr>
        <w:shd w:val="clear" w:color="auto" w:fill="FFFFFF"/>
        <w:jc w:val="both"/>
        <w:rPr>
          <w:rFonts w:cs="Times New Roman"/>
          <w:color w:val="050505"/>
          <w:sz w:val="20"/>
          <w:szCs w:val="20"/>
          <w:lang w:eastAsia="en-GB"/>
        </w:rPr>
      </w:pPr>
    </w:p>
    <w:p w:rsidR="004B7A55" w:rsidRDefault="004B7A55" w:rsidP="004B7A55">
      <w:pPr>
        <w:shd w:val="clear" w:color="auto" w:fill="FFFFFF"/>
        <w:ind w:left="720" w:right="510"/>
        <w:jc w:val="both"/>
        <w:rPr>
          <w:rFonts w:cs="Times New Roman"/>
          <w:color w:val="050505"/>
          <w:sz w:val="20"/>
          <w:szCs w:val="20"/>
          <w:lang w:eastAsia="en-GB"/>
        </w:rPr>
      </w:pPr>
      <w:r w:rsidRPr="004D0A68">
        <w:rPr>
          <w:rFonts w:cs="Times New Roman"/>
          <w:color w:val="050505"/>
          <w:sz w:val="20"/>
          <w:szCs w:val="20"/>
          <w:lang w:eastAsia="en-GB"/>
        </w:rPr>
        <w:t xml:space="preserve">All the child laws that </w:t>
      </w:r>
      <w:proofErr w:type="gramStart"/>
      <w:r w:rsidRPr="004D0A68">
        <w:rPr>
          <w:rFonts w:cs="Times New Roman"/>
          <w:color w:val="050505"/>
          <w:sz w:val="20"/>
          <w:szCs w:val="20"/>
          <w:lang w:eastAsia="en-GB"/>
        </w:rPr>
        <w:t>have been passed</w:t>
      </w:r>
      <w:proofErr w:type="gramEnd"/>
      <w:r w:rsidRPr="004D0A68">
        <w:rPr>
          <w:rFonts w:cs="Times New Roman"/>
          <w:color w:val="050505"/>
          <w:sz w:val="20"/>
          <w:szCs w:val="20"/>
          <w:lang w:eastAsia="en-GB"/>
        </w:rPr>
        <w:t xml:space="preserve"> in Britain since the nineteenth century have disenfranchised children. They </w:t>
      </w:r>
      <w:proofErr w:type="gramStart"/>
      <w:r w:rsidRPr="004D0A68">
        <w:rPr>
          <w:rFonts w:cs="Times New Roman"/>
          <w:color w:val="050505"/>
          <w:sz w:val="20"/>
          <w:szCs w:val="20"/>
          <w:lang w:eastAsia="en-GB"/>
        </w:rPr>
        <w:t>didn't</w:t>
      </w:r>
      <w:proofErr w:type="gramEnd"/>
      <w:r w:rsidRPr="004D0A68">
        <w:rPr>
          <w:rFonts w:cs="Times New Roman"/>
          <w:color w:val="050505"/>
          <w:sz w:val="20"/>
          <w:szCs w:val="20"/>
          <w:lang w:eastAsia="en-GB"/>
        </w:rPr>
        <w:t xml:space="preserve"> mean to do it but that is what they have done. I </w:t>
      </w:r>
      <w:proofErr w:type="gramStart"/>
      <w:r w:rsidRPr="004D0A68">
        <w:rPr>
          <w:rFonts w:cs="Times New Roman"/>
          <w:color w:val="050505"/>
          <w:sz w:val="20"/>
          <w:szCs w:val="20"/>
          <w:lang w:eastAsia="en-GB"/>
        </w:rPr>
        <w:t>don't</w:t>
      </w:r>
      <w:proofErr w:type="gramEnd"/>
      <w:r w:rsidRPr="004D0A68">
        <w:rPr>
          <w:rFonts w:cs="Times New Roman"/>
          <w:color w:val="050505"/>
          <w:sz w:val="20"/>
          <w:szCs w:val="20"/>
          <w:lang w:eastAsia="en-GB"/>
        </w:rPr>
        <w:t xml:space="preserve"> know about New Zealand laws. I am personally grateful to Earl Grey and some of those early pioneers that I </w:t>
      </w:r>
      <w:proofErr w:type="gramStart"/>
      <w:r w:rsidRPr="004D0A68">
        <w:rPr>
          <w:rFonts w:cs="Times New Roman"/>
          <w:color w:val="050505"/>
          <w:sz w:val="20"/>
          <w:szCs w:val="20"/>
          <w:lang w:eastAsia="en-GB"/>
        </w:rPr>
        <w:t>didn't</w:t>
      </w:r>
      <w:proofErr w:type="gramEnd"/>
      <w:r w:rsidRPr="004D0A68">
        <w:rPr>
          <w:rFonts w:cs="Times New Roman"/>
          <w:color w:val="050505"/>
          <w:sz w:val="20"/>
          <w:szCs w:val="20"/>
          <w:lang w:eastAsia="en-GB"/>
        </w:rPr>
        <w:t xml:space="preserve"> have to go down a mine at six years old. However, one of the outcomes is the disenfranchisement of the power of children to be a productive, positive influence in our society. </w:t>
      </w:r>
      <w:proofErr w:type="gramStart"/>
      <w:r w:rsidRPr="004D0A68">
        <w:rPr>
          <w:rFonts w:cs="Times New Roman"/>
          <w:color w:val="050505"/>
          <w:sz w:val="20"/>
          <w:szCs w:val="20"/>
          <w:lang w:eastAsia="en-GB"/>
        </w:rPr>
        <w:t>It's</w:t>
      </w:r>
      <w:proofErr w:type="gramEnd"/>
      <w:r w:rsidRPr="004D0A68">
        <w:rPr>
          <w:rFonts w:cs="Times New Roman"/>
          <w:color w:val="050505"/>
          <w:sz w:val="20"/>
          <w:szCs w:val="20"/>
          <w:lang w:eastAsia="en-GB"/>
        </w:rPr>
        <w:t xml:space="preserve"> the disenfranchisement of them as political beings and I mean political with a small 'p', of adding and bringi</w:t>
      </w:r>
      <w:r>
        <w:rPr>
          <w:rFonts w:cs="Times New Roman"/>
          <w:color w:val="050505"/>
          <w:sz w:val="20"/>
          <w:szCs w:val="20"/>
          <w:lang w:eastAsia="en-GB"/>
        </w:rPr>
        <w:t>ng their energy to the culture.</w:t>
      </w:r>
    </w:p>
    <w:p w:rsidR="004B7A55" w:rsidRPr="004D0A68" w:rsidRDefault="004B7A55" w:rsidP="004B7A55">
      <w:pPr>
        <w:shd w:val="clear" w:color="auto" w:fill="FFFFFF"/>
        <w:ind w:left="720"/>
        <w:jc w:val="both"/>
        <w:rPr>
          <w:rFonts w:cs="Times New Roman"/>
          <w:color w:val="050505"/>
          <w:sz w:val="20"/>
          <w:szCs w:val="20"/>
          <w:lang w:eastAsia="en-GB"/>
        </w:rPr>
      </w:pPr>
    </w:p>
    <w:p w:rsidR="004B7A55" w:rsidRPr="004D0A68" w:rsidRDefault="004B7A55" w:rsidP="004B7A55">
      <w:pPr>
        <w:shd w:val="clear" w:color="auto" w:fill="FFFFFF"/>
        <w:jc w:val="both"/>
        <w:rPr>
          <w:rFonts w:cs="Times New Roman"/>
          <w:sz w:val="20"/>
          <w:szCs w:val="20"/>
        </w:rPr>
      </w:pPr>
      <w:r w:rsidRPr="004D0A68">
        <w:rPr>
          <w:rFonts w:cs="Times New Roman"/>
          <w:color w:val="050505"/>
          <w:sz w:val="20"/>
          <w:szCs w:val="20"/>
          <w:lang w:eastAsia="en-GB"/>
        </w:rPr>
        <w:t xml:space="preserve">From: ‘Our Community </w:t>
      </w:r>
      <w:proofErr w:type="gramStart"/>
      <w:r w:rsidRPr="004D0A68">
        <w:rPr>
          <w:rFonts w:cs="Times New Roman"/>
          <w:color w:val="050505"/>
          <w:sz w:val="20"/>
          <w:szCs w:val="20"/>
          <w:lang w:eastAsia="en-GB"/>
        </w:rPr>
        <w:t>Versus</w:t>
      </w:r>
      <w:proofErr w:type="gramEnd"/>
      <w:r w:rsidRPr="004D0A68">
        <w:rPr>
          <w:rFonts w:cs="Times New Roman"/>
          <w:color w:val="050505"/>
          <w:sz w:val="20"/>
          <w:szCs w:val="20"/>
          <w:lang w:eastAsia="en-GB"/>
        </w:rPr>
        <w:t xml:space="preserve"> our Schools.’ In: ‘Drama and Social Change: 1984 New Zealand Lectures’ by Dorothy Heathcote (</w:t>
      </w:r>
      <w:proofErr w:type="spellStart"/>
      <w:r w:rsidRPr="004D0A68">
        <w:rPr>
          <w:rFonts w:cs="Times New Roman"/>
          <w:color w:val="050505"/>
          <w:sz w:val="20"/>
          <w:szCs w:val="20"/>
          <w:lang w:eastAsia="en-GB"/>
        </w:rPr>
        <w:t>Kohia</w:t>
      </w:r>
      <w:proofErr w:type="spellEnd"/>
      <w:r w:rsidRPr="004D0A68">
        <w:rPr>
          <w:rFonts w:cs="Times New Roman"/>
          <w:color w:val="050505"/>
          <w:sz w:val="20"/>
          <w:szCs w:val="20"/>
          <w:lang w:eastAsia="en-GB"/>
        </w:rPr>
        <w:t xml:space="preserve"> Teachers Centre, 1988). Edited by Carmel O’Sullivan (ADEI, 2009).</w:t>
      </w:r>
    </w:p>
    <w:p w:rsidR="004B7A55" w:rsidRDefault="004B7A55" w:rsidP="004B7A55">
      <w:pPr>
        <w:jc w:val="center"/>
        <w:textAlignment w:val="baseline"/>
        <w:rPr>
          <w:rFonts w:cs="Times New Roman"/>
          <w:b/>
          <w:bdr w:val="none" w:sz="0" w:space="0" w:color="auto" w:frame="1"/>
          <w:lang w:eastAsia="en-GB"/>
        </w:rPr>
        <w:sectPr w:rsidR="004B7A55" w:rsidSect="007D2677">
          <w:footnotePr>
            <w:numRestart w:val="eachSect"/>
          </w:footnotePr>
          <w:pgSz w:w="8391" w:h="11906" w:code="11"/>
          <w:pgMar w:top="680" w:right="680" w:bottom="851" w:left="680" w:header="708" w:footer="708" w:gutter="0"/>
          <w:cols w:space="708"/>
          <w:docGrid w:linePitch="360"/>
        </w:sectPr>
      </w:pPr>
    </w:p>
    <w:p w:rsidR="004B7A55" w:rsidRPr="006B5CA1" w:rsidRDefault="004B7A55" w:rsidP="004B7A55">
      <w:pPr>
        <w:pStyle w:val="Title"/>
        <w:jc w:val="center"/>
        <w:rPr>
          <w:rFonts w:ascii="Times New Roman" w:hAnsi="Times New Roman" w:cs="Times New Roman"/>
          <w:b/>
          <w:bCs/>
          <w:sz w:val="24"/>
          <w:szCs w:val="24"/>
        </w:rPr>
      </w:pPr>
      <w:r w:rsidRPr="006B5CA1">
        <w:rPr>
          <w:rFonts w:ascii="Times New Roman" w:hAnsi="Times New Roman" w:cs="Times New Roman"/>
          <w:b/>
          <w:sz w:val="24"/>
          <w:szCs w:val="24"/>
        </w:rPr>
        <w:lastRenderedPageBreak/>
        <w:t xml:space="preserve">Chair’s Report: </w:t>
      </w:r>
      <w:r>
        <w:rPr>
          <w:rFonts w:ascii="Times New Roman" w:hAnsi="Times New Roman" w:cs="Times New Roman"/>
          <w:b/>
          <w:bCs/>
          <w:sz w:val="24"/>
          <w:szCs w:val="24"/>
        </w:rPr>
        <w:t xml:space="preserve">Our </w:t>
      </w:r>
      <w:proofErr w:type="gramStart"/>
      <w:r>
        <w:rPr>
          <w:rFonts w:ascii="Times New Roman" w:hAnsi="Times New Roman" w:cs="Times New Roman"/>
          <w:b/>
          <w:bCs/>
          <w:sz w:val="24"/>
          <w:szCs w:val="24"/>
        </w:rPr>
        <w:t>Emperor Doesn’t Bother With</w:t>
      </w:r>
      <w:proofErr w:type="gramEnd"/>
      <w:r>
        <w:rPr>
          <w:rFonts w:ascii="Times New Roman" w:hAnsi="Times New Roman" w:cs="Times New Roman"/>
          <w:b/>
          <w:bCs/>
          <w:sz w:val="24"/>
          <w:szCs w:val="24"/>
        </w:rPr>
        <w:t xml:space="preserve"> Clothes</w:t>
      </w:r>
    </w:p>
    <w:p w:rsidR="004B7A55" w:rsidRPr="006B5CA1" w:rsidRDefault="004B7A55" w:rsidP="004B7A55">
      <w:pPr>
        <w:jc w:val="center"/>
        <w:rPr>
          <w:rFonts w:cs="Times New Roman"/>
          <w:sz w:val="20"/>
          <w:szCs w:val="20"/>
        </w:rPr>
      </w:pPr>
      <w:proofErr w:type="gramStart"/>
      <w:r w:rsidRPr="006B5CA1">
        <w:rPr>
          <w:rFonts w:cs="Times New Roman"/>
          <w:sz w:val="20"/>
          <w:szCs w:val="20"/>
        </w:rPr>
        <w:t>by</w:t>
      </w:r>
      <w:proofErr w:type="gramEnd"/>
    </w:p>
    <w:p w:rsidR="004B7A55" w:rsidRPr="006B5CA1" w:rsidRDefault="004B7A55" w:rsidP="004B7A55">
      <w:pPr>
        <w:jc w:val="center"/>
        <w:rPr>
          <w:rFonts w:cs="Times New Roman"/>
          <w:sz w:val="20"/>
          <w:szCs w:val="20"/>
        </w:rPr>
      </w:pPr>
      <w:r w:rsidRPr="006B5CA1">
        <w:rPr>
          <w:rFonts w:cs="Times New Roman"/>
          <w:sz w:val="20"/>
          <w:szCs w:val="20"/>
        </w:rPr>
        <w:t>Liam Harris</w:t>
      </w:r>
    </w:p>
    <w:p w:rsidR="004B7A55" w:rsidRPr="006B5CA1" w:rsidRDefault="004B7A55" w:rsidP="004B7A55">
      <w:pPr>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I </w:t>
      </w:r>
      <w:proofErr w:type="gramStart"/>
      <w:r>
        <w:rPr>
          <w:rFonts w:cs="Times New Roman"/>
          <w:sz w:val="20"/>
          <w:szCs w:val="20"/>
        </w:rPr>
        <w:t>was recently struck</w:t>
      </w:r>
      <w:proofErr w:type="gramEnd"/>
      <w:r>
        <w:rPr>
          <w:rFonts w:cs="Times New Roman"/>
          <w:sz w:val="20"/>
          <w:szCs w:val="20"/>
        </w:rPr>
        <w:t xml:space="preserve"> by an educator’s response on Twitter to a question presented by Owen Jones. The question asked, ‘Who are the best thinkers on the left when it comes to education (in any country)?</w:t>
      </w:r>
      <w:proofErr w:type="gramStart"/>
      <w:r>
        <w:rPr>
          <w:rFonts w:cs="Times New Roman"/>
          <w:sz w:val="20"/>
          <w:szCs w:val="20"/>
        </w:rPr>
        <w:t>’.</w:t>
      </w:r>
      <w:proofErr w:type="gramEnd"/>
      <w:r>
        <w:rPr>
          <w:rFonts w:cs="Times New Roman"/>
          <w:sz w:val="20"/>
          <w:szCs w:val="20"/>
        </w:rPr>
        <w:t xml:space="preserve"> In </w:t>
      </w:r>
      <w:proofErr w:type="gramStart"/>
      <w:r>
        <w:rPr>
          <w:rFonts w:cs="Times New Roman"/>
          <w:sz w:val="20"/>
          <w:szCs w:val="20"/>
        </w:rPr>
        <w:t>response</w:t>
      </w:r>
      <w:proofErr w:type="gramEnd"/>
      <w:r>
        <w:rPr>
          <w:rFonts w:cs="Times New Roman"/>
          <w:sz w:val="20"/>
          <w:szCs w:val="20"/>
        </w:rPr>
        <w:t xml:space="preserve"> the educator replied that ‘the issue is in the question. Can’t imagine a heart surgeon asking for “Great medical journals written exclusively by social democrats”’.</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To me the above exchange exemplifies one of the greatest unspoken issues within our professional community: a failure to acknowledge that education is inherently political. What we teach, how we teach it and how it </w:t>
      </w:r>
      <w:proofErr w:type="gramStart"/>
      <w:r>
        <w:rPr>
          <w:rFonts w:cs="Times New Roman"/>
          <w:sz w:val="20"/>
          <w:szCs w:val="20"/>
        </w:rPr>
        <w:t>is assessed</w:t>
      </w:r>
      <w:proofErr w:type="gramEnd"/>
      <w:r>
        <w:rPr>
          <w:rFonts w:cs="Times New Roman"/>
          <w:sz w:val="20"/>
          <w:szCs w:val="20"/>
        </w:rPr>
        <w:t xml:space="preserve"> is determined by or, at the very least, heavily influenced by the politics of the day. Whether this manifests in an obsession with policing uniform policies or the choices we make in regards to curriculum content, the decisions we </w:t>
      </w:r>
      <w:proofErr w:type="gramStart"/>
      <w:r>
        <w:rPr>
          <w:rFonts w:cs="Times New Roman"/>
          <w:sz w:val="20"/>
          <w:szCs w:val="20"/>
        </w:rPr>
        <w:t>make</w:t>
      </w:r>
      <w:proofErr w:type="gramEnd"/>
      <w:r>
        <w:rPr>
          <w:rFonts w:cs="Times New Roman"/>
          <w:sz w:val="20"/>
          <w:szCs w:val="20"/>
        </w:rPr>
        <w:t xml:space="preserve"> as teachers and our treatment of young people are political: they are determined by our own attitudes. Our practice as teachers either reinforces or challenges the power structures held within our society.</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Current trends in education lean to the right. Some may argue that the best way to achieve greater social mobility is via a knowledge-rich pedagogical approach relying on direct instruction. Actually, this is only gaming a system that is abhorrently neo-liberal by design. This </w:t>
      </w:r>
      <w:proofErr w:type="gramStart"/>
      <w:r>
        <w:rPr>
          <w:rFonts w:cs="Times New Roman"/>
          <w:sz w:val="20"/>
          <w:szCs w:val="20"/>
        </w:rPr>
        <w:t>is best exemplified</w:t>
      </w:r>
      <w:proofErr w:type="gramEnd"/>
      <w:r>
        <w:rPr>
          <w:rFonts w:cs="Times New Roman"/>
          <w:sz w:val="20"/>
          <w:szCs w:val="20"/>
        </w:rPr>
        <w:t xml:space="preserve"> by the maintenance of the grade distribution for GCSE examinations: for every child a teacher helps to secure a grade 4, a child in another school is pushed below the threshold for a pass grade in order to maintain the bell curve. We can only have so many grade 4s after all…</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Some research evidence suggests that direct instruction will lead to better examination results. Yet the more pertinent question to ponder is ‘better for whom?’ The current examinations are not fit for purpose in a progressive, humane and socially just society. What can a test of memory, in an examination hall, in complete isolation actually tell us about </w:t>
      </w:r>
      <w:proofErr w:type="gramStart"/>
      <w:r>
        <w:rPr>
          <w:rFonts w:cs="Times New Roman"/>
          <w:sz w:val="20"/>
          <w:szCs w:val="20"/>
        </w:rPr>
        <w:t>the skills of a learner or what they might contribute to society</w:t>
      </w:r>
      <w:proofErr w:type="gramEnd"/>
      <w:r>
        <w:rPr>
          <w:rFonts w:cs="Times New Roman"/>
          <w:sz w:val="20"/>
          <w:szCs w:val="20"/>
        </w:rPr>
        <w:t xml:space="preserve">? What do </w:t>
      </w:r>
      <w:proofErr w:type="gramStart"/>
      <w:r>
        <w:rPr>
          <w:rFonts w:cs="Times New Roman"/>
          <w:sz w:val="20"/>
          <w:szCs w:val="20"/>
        </w:rPr>
        <w:t>two hour</w:t>
      </w:r>
      <w:proofErr w:type="gramEnd"/>
      <w:r>
        <w:rPr>
          <w:rFonts w:cs="Times New Roman"/>
          <w:sz w:val="20"/>
          <w:szCs w:val="20"/>
        </w:rPr>
        <w:t xml:space="preserve"> tests tell us about a learner’s ability to empathise, critically reflect upon the world and develop agency? I am sure as members of </w:t>
      </w:r>
      <w:proofErr w:type="gramStart"/>
      <w:r>
        <w:rPr>
          <w:rFonts w:cs="Times New Roman"/>
          <w:sz w:val="20"/>
          <w:szCs w:val="20"/>
        </w:rPr>
        <w:t>NATD,</w:t>
      </w:r>
      <w:proofErr w:type="gramEnd"/>
      <w:r>
        <w:rPr>
          <w:rFonts w:cs="Times New Roman"/>
          <w:sz w:val="20"/>
          <w:szCs w:val="20"/>
        </w:rPr>
        <w:t xml:space="preserve"> you will stand with me in saying ‘not a lot’.</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While I am sure many of us are familiar with operating as a minority opposition when raising our voice in defence of the young, I sense the tides are beginning to change. </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At the time of writing, the Conservative Government in the UK are being investigated for Covid-19 lockdown breaches and facing allegations of sleaze. </w:t>
      </w:r>
      <w:proofErr w:type="gramStart"/>
      <w:r>
        <w:rPr>
          <w:rFonts w:cs="Times New Roman"/>
          <w:sz w:val="20"/>
          <w:szCs w:val="20"/>
        </w:rPr>
        <w:t xml:space="preserve">Current Prime Minister, Boris Johnson, has failed to deny attending a party at the height of lockdown, has faced a humiliating climb down in relation to payments for renovations to his Number 10 flat and was forced into a U-Turn in his support for rule changes that would </w:t>
      </w:r>
      <w:r>
        <w:rPr>
          <w:rFonts w:cs="Times New Roman"/>
          <w:sz w:val="20"/>
          <w:szCs w:val="20"/>
        </w:rPr>
        <w:lastRenderedPageBreak/>
        <w:t>have prevented MP Owen Paterson from being suspended from Parliament for a breach of lobbying rules.</w:t>
      </w:r>
      <w:proofErr w:type="gramEnd"/>
      <w:r>
        <w:rPr>
          <w:rFonts w:cs="Times New Roman"/>
          <w:sz w:val="20"/>
          <w:szCs w:val="20"/>
        </w:rPr>
        <w:t xml:space="preserve"> Against a backdrop of false promises and the questionable handling of the Covid-19 pandemic, this is no longer an ‘Emperor’s New Clothes’ scenario. Boris Johnson </w:t>
      </w:r>
      <w:proofErr w:type="gramStart"/>
      <w:r>
        <w:rPr>
          <w:rFonts w:cs="Times New Roman"/>
          <w:sz w:val="20"/>
          <w:szCs w:val="20"/>
        </w:rPr>
        <w:t>is knowingly and unashamedly baring</w:t>
      </w:r>
      <w:proofErr w:type="gramEnd"/>
      <w:r>
        <w:rPr>
          <w:rFonts w:cs="Times New Roman"/>
          <w:sz w:val="20"/>
          <w:szCs w:val="20"/>
        </w:rPr>
        <w:t xml:space="preserve"> all to the public and is naïve enough to think that he can get away with it.</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proofErr w:type="gramStart"/>
      <w:r>
        <w:rPr>
          <w:rFonts w:cs="Times New Roman"/>
          <w:sz w:val="20"/>
          <w:szCs w:val="20"/>
        </w:rPr>
        <w:t>But</w:t>
      </w:r>
      <w:proofErr w:type="gramEnd"/>
      <w:r>
        <w:rPr>
          <w:rFonts w:cs="Times New Roman"/>
          <w:sz w:val="20"/>
          <w:szCs w:val="20"/>
        </w:rPr>
        <w:t xml:space="preserve"> he underestimates the young. </w:t>
      </w:r>
      <w:proofErr w:type="gramStart"/>
      <w:r>
        <w:rPr>
          <w:rFonts w:cs="Times New Roman"/>
          <w:sz w:val="20"/>
          <w:szCs w:val="20"/>
        </w:rPr>
        <w:t>And</w:t>
      </w:r>
      <w:proofErr w:type="gramEnd"/>
      <w:r>
        <w:rPr>
          <w:rFonts w:cs="Times New Roman"/>
          <w:sz w:val="20"/>
          <w:szCs w:val="20"/>
        </w:rPr>
        <w:t xml:space="preserve"> he underestimates the proper politic of their teachers.</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As an Association, NATD has maintained the sense of the political within education. We acknowledge the damage done to the child in the current system, understand the power of child-centred, humanising pedagogy and develop progressive models that stand in direct opposition to the status quo. We proudly call out the emperor’s nakedness.</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This </w:t>
      </w:r>
      <w:proofErr w:type="gramStart"/>
      <w:r>
        <w:rPr>
          <w:rFonts w:cs="Times New Roman"/>
          <w:sz w:val="20"/>
          <w:szCs w:val="20"/>
        </w:rPr>
        <w:t>has been demonstrated</w:t>
      </w:r>
      <w:proofErr w:type="gramEnd"/>
      <w:r>
        <w:rPr>
          <w:rFonts w:cs="Times New Roman"/>
          <w:sz w:val="20"/>
          <w:szCs w:val="20"/>
        </w:rPr>
        <w:t xml:space="preserve"> by the NATD’s most recent work in developing a child-centred assessment model that places the needs of the child, rather than the needs of the market, at its heart. It is unfortunate that the NATD could not run its planned Assessment Conference last November, which aimed to explore more </w:t>
      </w:r>
      <w:proofErr w:type="gramStart"/>
      <w:r>
        <w:rPr>
          <w:rFonts w:cs="Times New Roman"/>
          <w:sz w:val="20"/>
          <w:szCs w:val="20"/>
        </w:rPr>
        <w:t>humanising</w:t>
      </w:r>
      <w:proofErr w:type="gramEnd"/>
      <w:r>
        <w:rPr>
          <w:rFonts w:cs="Times New Roman"/>
          <w:sz w:val="20"/>
          <w:szCs w:val="20"/>
        </w:rPr>
        <w:t xml:space="preserve"> forms of assessment with delegates. However, the NEC instead met to outline a path for the future. It </w:t>
      </w:r>
      <w:proofErr w:type="gramStart"/>
      <w:r>
        <w:rPr>
          <w:rFonts w:cs="Times New Roman"/>
          <w:sz w:val="20"/>
          <w:szCs w:val="20"/>
        </w:rPr>
        <w:t>was the first face-to-face NEC meeting in held</w:t>
      </w:r>
      <w:proofErr w:type="gramEnd"/>
      <w:r>
        <w:rPr>
          <w:rFonts w:cs="Times New Roman"/>
          <w:sz w:val="20"/>
          <w:szCs w:val="20"/>
        </w:rPr>
        <w:t xml:space="preserve"> in over 2 years and reminded us of the importance of face-to-face collaboration. At the meeting, members of the NEC developed a series of exciting motions for the upcoming AGM that charge the incoming NEC with an ambitious programme of activity for the year ahead. I hope that you will vote in favour of the motions outlined below:</w:t>
      </w:r>
    </w:p>
    <w:p w:rsidR="004B7A55" w:rsidRDefault="004B7A55" w:rsidP="004B7A55">
      <w:pPr>
        <w:jc w:val="both"/>
        <w:rPr>
          <w:rFonts w:cs="Times New Roman"/>
          <w:sz w:val="20"/>
          <w:szCs w:val="20"/>
        </w:rPr>
      </w:pPr>
    </w:p>
    <w:p w:rsidR="004B7A55" w:rsidRPr="004A11CD" w:rsidRDefault="004B7A55" w:rsidP="004B7A55">
      <w:pPr>
        <w:pStyle w:val="ListParagraph"/>
        <w:widowControl/>
        <w:numPr>
          <w:ilvl w:val="0"/>
          <w:numId w:val="3"/>
        </w:numPr>
        <w:suppressAutoHyphens w:val="0"/>
        <w:autoSpaceDE/>
        <w:jc w:val="both"/>
        <w:rPr>
          <w:rFonts w:cs="Times New Roman"/>
          <w:i/>
          <w:iCs/>
          <w:sz w:val="20"/>
          <w:szCs w:val="20"/>
        </w:rPr>
      </w:pPr>
      <w:r w:rsidRPr="004A11CD">
        <w:rPr>
          <w:rFonts w:cs="Times New Roman"/>
          <w:i/>
          <w:iCs/>
          <w:sz w:val="20"/>
          <w:szCs w:val="20"/>
        </w:rPr>
        <w:t>The Association calls upon the incoming NEC to create a social media sub-group. The work of the group will be, in the first place to:</w:t>
      </w:r>
    </w:p>
    <w:p w:rsidR="004B7A55" w:rsidRPr="00881113" w:rsidRDefault="004B7A55" w:rsidP="004B7A55">
      <w:pPr>
        <w:pStyle w:val="ListParagraph"/>
        <w:widowControl/>
        <w:numPr>
          <w:ilvl w:val="0"/>
          <w:numId w:val="1"/>
        </w:numPr>
        <w:suppressAutoHyphens w:val="0"/>
        <w:autoSpaceDE/>
        <w:jc w:val="both"/>
        <w:rPr>
          <w:rFonts w:cs="Times New Roman"/>
          <w:i/>
          <w:iCs/>
          <w:sz w:val="20"/>
          <w:szCs w:val="20"/>
        </w:rPr>
      </w:pPr>
      <w:r w:rsidRPr="00881113">
        <w:rPr>
          <w:rFonts w:cs="Times New Roman"/>
          <w:i/>
          <w:iCs/>
          <w:sz w:val="20"/>
          <w:szCs w:val="20"/>
        </w:rPr>
        <w:t>Develop strategies to promote the aims of the Association as embedded in The Policy Document;</w:t>
      </w:r>
    </w:p>
    <w:p w:rsidR="004B7A55" w:rsidRPr="00881113" w:rsidRDefault="004B7A55" w:rsidP="004B7A55">
      <w:pPr>
        <w:pStyle w:val="ListParagraph"/>
        <w:widowControl/>
        <w:numPr>
          <w:ilvl w:val="0"/>
          <w:numId w:val="1"/>
        </w:numPr>
        <w:suppressAutoHyphens w:val="0"/>
        <w:autoSpaceDE/>
        <w:jc w:val="both"/>
        <w:rPr>
          <w:rFonts w:cs="Times New Roman"/>
          <w:i/>
          <w:iCs/>
          <w:sz w:val="20"/>
          <w:szCs w:val="20"/>
        </w:rPr>
      </w:pPr>
      <w:r w:rsidRPr="00881113">
        <w:rPr>
          <w:rFonts w:cs="Times New Roman"/>
          <w:i/>
          <w:iCs/>
          <w:sz w:val="20"/>
          <w:szCs w:val="20"/>
        </w:rPr>
        <w:t>Promote the content that is held within The Journal for Drama in Education;</w:t>
      </w:r>
    </w:p>
    <w:p w:rsidR="004B7A55" w:rsidRPr="00881113" w:rsidRDefault="004B7A55" w:rsidP="004B7A55">
      <w:pPr>
        <w:pStyle w:val="ListParagraph"/>
        <w:widowControl/>
        <w:numPr>
          <w:ilvl w:val="0"/>
          <w:numId w:val="1"/>
        </w:numPr>
        <w:suppressAutoHyphens w:val="0"/>
        <w:autoSpaceDE/>
        <w:jc w:val="both"/>
        <w:rPr>
          <w:rFonts w:cs="Times New Roman"/>
          <w:i/>
          <w:iCs/>
          <w:sz w:val="20"/>
          <w:szCs w:val="20"/>
        </w:rPr>
      </w:pPr>
      <w:r w:rsidRPr="00881113">
        <w:rPr>
          <w:rFonts w:cs="Times New Roman"/>
          <w:i/>
          <w:iCs/>
          <w:sz w:val="20"/>
          <w:szCs w:val="20"/>
        </w:rPr>
        <w:t xml:space="preserve">Explore and, if appropriate, use social media specialists to help </w:t>
      </w:r>
      <w:proofErr w:type="gramStart"/>
      <w:r w:rsidRPr="00881113">
        <w:rPr>
          <w:rFonts w:cs="Times New Roman"/>
          <w:i/>
          <w:iCs/>
          <w:sz w:val="20"/>
          <w:szCs w:val="20"/>
        </w:rPr>
        <w:t>develop</w:t>
      </w:r>
      <w:proofErr w:type="gramEnd"/>
      <w:r w:rsidRPr="00881113">
        <w:rPr>
          <w:rFonts w:cs="Times New Roman"/>
          <w:i/>
          <w:iCs/>
          <w:sz w:val="20"/>
          <w:szCs w:val="20"/>
        </w:rPr>
        <w:t xml:space="preserve"> a strategy for the Association.</w:t>
      </w:r>
    </w:p>
    <w:p w:rsidR="004B7A55" w:rsidRPr="008B7882" w:rsidRDefault="004B7A55" w:rsidP="004B7A55">
      <w:pPr>
        <w:jc w:val="both"/>
        <w:rPr>
          <w:rFonts w:cs="Times New Roman"/>
          <w:sz w:val="20"/>
          <w:szCs w:val="20"/>
        </w:rPr>
      </w:pPr>
    </w:p>
    <w:p w:rsidR="004B7A55" w:rsidRPr="004A11CD" w:rsidRDefault="004B7A55" w:rsidP="004B7A55">
      <w:pPr>
        <w:pStyle w:val="ListParagraph"/>
        <w:widowControl/>
        <w:numPr>
          <w:ilvl w:val="0"/>
          <w:numId w:val="3"/>
        </w:numPr>
        <w:suppressAutoHyphens w:val="0"/>
        <w:autoSpaceDE/>
        <w:jc w:val="both"/>
        <w:rPr>
          <w:rFonts w:cs="Times New Roman"/>
          <w:i/>
          <w:iCs/>
          <w:sz w:val="20"/>
          <w:szCs w:val="20"/>
        </w:rPr>
      </w:pPr>
      <w:r w:rsidRPr="004A11CD">
        <w:rPr>
          <w:rFonts w:cs="Times New Roman"/>
          <w:i/>
          <w:iCs/>
          <w:sz w:val="20"/>
          <w:szCs w:val="20"/>
        </w:rPr>
        <w:t>The Association calls upon the incoming NEC to develop a three-step programme focussed on the teaching of set text and pretexts.</w:t>
      </w:r>
    </w:p>
    <w:p w:rsidR="004B7A55" w:rsidRPr="00881113" w:rsidRDefault="004B7A55" w:rsidP="004B7A55">
      <w:pPr>
        <w:ind w:left="720"/>
        <w:jc w:val="both"/>
        <w:rPr>
          <w:rFonts w:cs="Times New Roman"/>
          <w:i/>
          <w:iCs/>
          <w:sz w:val="20"/>
          <w:szCs w:val="20"/>
        </w:rPr>
      </w:pPr>
      <w:r w:rsidRPr="00881113">
        <w:rPr>
          <w:rFonts w:cs="Times New Roman"/>
          <w:i/>
          <w:iCs/>
          <w:sz w:val="20"/>
          <w:szCs w:val="20"/>
        </w:rPr>
        <w:t>To this end, the NEC of NATD will organise a series of workshops focused on A-level and GCSE set texts and KS3 pre-texts or stimuli/stories.</w:t>
      </w:r>
    </w:p>
    <w:p w:rsidR="004B7A55" w:rsidRPr="00881113" w:rsidRDefault="004B7A55" w:rsidP="004B7A55">
      <w:pPr>
        <w:ind w:left="720"/>
        <w:jc w:val="both"/>
        <w:rPr>
          <w:rFonts w:cs="Times New Roman"/>
          <w:i/>
          <w:iCs/>
          <w:sz w:val="20"/>
          <w:szCs w:val="20"/>
        </w:rPr>
      </w:pPr>
      <w:r w:rsidRPr="00881113">
        <w:rPr>
          <w:rFonts w:cs="Times New Roman"/>
          <w:i/>
          <w:iCs/>
          <w:sz w:val="20"/>
          <w:szCs w:val="20"/>
        </w:rPr>
        <w:t xml:space="preserve">The workshops are to </w:t>
      </w:r>
      <w:proofErr w:type="gramStart"/>
      <w:r w:rsidRPr="00881113">
        <w:rPr>
          <w:rFonts w:cs="Times New Roman"/>
          <w:i/>
          <w:iCs/>
          <w:sz w:val="20"/>
          <w:szCs w:val="20"/>
        </w:rPr>
        <w:t>be promoted</w:t>
      </w:r>
      <w:proofErr w:type="gramEnd"/>
      <w:r w:rsidRPr="00881113">
        <w:rPr>
          <w:rFonts w:cs="Times New Roman"/>
          <w:i/>
          <w:iCs/>
          <w:sz w:val="20"/>
          <w:szCs w:val="20"/>
        </w:rPr>
        <w:t xml:space="preserve"> to practising teachers and lead to face-to-face workshops during a school afternoon.</w:t>
      </w:r>
    </w:p>
    <w:p w:rsidR="004B7A55" w:rsidRPr="00881113" w:rsidRDefault="004B7A55" w:rsidP="004B7A55">
      <w:pPr>
        <w:ind w:left="720"/>
        <w:jc w:val="both"/>
        <w:rPr>
          <w:rFonts w:cs="Times New Roman"/>
          <w:i/>
          <w:iCs/>
          <w:sz w:val="20"/>
          <w:szCs w:val="20"/>
        </w:rPr>
      </w:pPr>
      <w:r w:rsidRPr="00881113">
        <w:rPr>
          <w:rFonts w:cs="Times New Roman"/>
          <w:i/>
          <w:iCs/>
          <w:sz w:val="20"/>
          <w:szCs w:val="20"/>
        </w:rPr>
        <w:t xml:space="preserve">Participants </w:t>
      </w:r>
      <w:proofErr w:type="gramStart"/>
      <w:r w:rsidRPr="00881113">
        <w:rPr>
          <w:rFonts w:cs="Times New Roman"/>
          <w:i/>
          <w:iCs/>
          <w:sz w:val="20"/>
          <w:szCs w:val="20"/>
        </w:rPr>
        <w:t>will be charged</w:t>
      </w:r>
      <w:proofErr w:type="gramEnd"/>
      <w:r w:rsidRPr="00881113">
        <w:rPr>
          <w:rFonts w:cs="Times New Roman"/>
          <w:i/>
          <w:iCs/>
          <w:sz w:val="20"/>
          <w:szCs w:val="20"/>
        </w:rPr>
        <w:t xml:space="preserve"> a reasonable rate to cover the costs of the Association in running the events.</w:t>
      </w:r>
    </w:p>
    <w:p w:rsidR="004B7A55" w:rsidRPr="00881113" w:rsidRDefault="004B7A55" w:rsidP="004B7A55">
      <w:pPr>
        <w:ind w:firstLine="720"/>
        <w:jc w:val="both"/>
        <w:rPr>
          <w:rFonts w:cs="Times New Roman"/>
          <w:i/>
          <w:iCs/>
          <w:sz w:val="20"/>
          <w:szCs w:val="20"/>
        </w:rPr>
      </w:pPr>
      <w:r w:rsidRPr="00881113">
        <w:rPr>
          <w:rFonts w:cs="Times New Roman"/>
          <w:i/>
          <w:iCs/>
          <w:sz w:val="20"/>
          <w:szCs w:val="20"/>
        </w:rPr>
        <w:t xml:space="preserve">The work is to </w:t>
      </w:r>
      <w:proofErr w:type="gramStart"/>
      <w:r w:rsidRPr="00881113">
        <w:rPr>
          <w:rFonts w:cs="Times New Roman"/>
          <w:i/>
          <w:iCs/>
          <w:sz w:val="20"/>
          <w:szCs w:val="20"/>
        </w:rPr>
        <w:t>be co-constructed</w:t>
      </w:r>
      <w:proofErr w:type="gramEnd"/>
      <w:r w:rsidRPr="00881113">
        <w:rPr>
          <w:rFonts w:cs="Times New Roman"/>
          <w:i/>
          <w:iCs/>
          <w:sz w:val="20"/>
          <w:szCs w:val="20"/>
        </w:rPr>
        <w:t xml:space="preserve"> with the teachers.</w:t>
      </w:r>
    </w:p>
    <w:p w:rsidR="004B7A55" w:rsidRPr="00881113" w:rsidRDefault="004B7A55" w:rsidP="004B7A55">
      <w:pPr>
        <w:ind w:firstLine="720"/>
        <w:jc w:val="both"/>
        <w:rPr>
          <w:rFonts w:cs="Times New Roman"/>
          <w:i/>
          <w:iCs/>
          <w:sz w:val="20"/>
          <w:szCs w:val="20"/>
        </w:rPr>
      </w:pPr>
      <w:r w:rsidRPr="00881113">
        <w:rPr>
          <w:rFonts w:cs="Times New Roman"/>
          <w:i/>
          <w:iCs/>
          <w:sz w:val="20"/>
          <w:szCs w:val="20"/>
        </w:rPr>
        <w:lastRenderedPageBreak/>
        <w:t>All events are to be organised on a regional basis.</w:t>
      </w:r>
    </w:p>
    <w:p w:rsidR="004B7A55" w:rsidRPr="008B7882" w:rsidRDefault="004B7A55" w:rsidP="004B7A55">
      <w:pPr>
        <w:ind w:left="720"/>
        <w:jc w:val="both"/>
        <w:rPr>
          <w:rFonts w:cs="Times New Roman"/>
          <w:sz w:val="20"/>
          <w:szCs w:val="20"/>
        </w:rPr>
      </w:pPr>
      <w:r w:rsidRPr="008B7882">
        <w:rPr>
          <w:rFonts w:cs="Times New Roman"/>
          <w:sz w:val="20"/>
          <w:szCs w:val="20"/>
        </w:rPr>
        <w:t xml:space="preserve">                                     </w:t>
      </w:r>
    </w:p>
    <w:p w:rsidR="004B7A55" w:rsidRPr="008B7882" w:rsidRDefault="004B7A55" w:rsidP="004B7A55">
      <w:pPr>
        <w:ind w:left="720"/>
        <w:jc w:val="both"/>
        <w:rPr>
          <w:rFonts w:cs="Times New Roman"/>
          <w:sz w:val="20"/>
          <w:szCs w:val="20"/>
        </w:rPr>
      </w:pPr>
      <w:r w:rsidRPr="008B7882">
        <w:rPr>
          <w:rFonts w:cs="Times New Roman"/>
          <w:sz w:val="20"/>
          <w:szCs w:val="20"/>
        </w:rPr>
        <w:t xml:space="preserve"> </w:t>
      </w:r>
    </w:p>
    <w:p w:rsidR="004B7A55" w:rsidRPr="004A11CD" w:rsidRDefault="004B7A55" w:rsidP="004B7A55">
      <w:pPr>
        <w:pStyle w:val="ListParagraph"/>
        <w:widowControl/>
        <w:numPr>
          <w:ilvl w:val="0"/>
          <w:numId w:val="3"/>
        </w:numPr>
        <w:suppressAutoHyphens w:val="0"/>
        <w:autoSpaceDE/>
        <w:jc w:val="both"/>
        <w:rPr>
          <w:rFonts w:cs="Times New Roman"/>
          <w:i/>
          <w:iCs/>
          <w:sz w:val="20"/>
          <w:szCs w:val="20"/>
        </w:rPr>
      </w:pPr>
      <w:r w:rsidRPr="00986EBA">
        <w:rPr>
          <w:rFonts w:cs="Times New Roman"/>
          <w:i/>
          <w:iCs/>
          <w:sz w:val="20"/>
          <w:szCs w:val="20"/>
        </w:rPr>
        <w:t xml:space="preserve">Preamble: This Association believes that we are living through a moment when Drama, politics and the world are in crisis. The old ways of working </w:t>
      </w:r>
      <w:proofErr w:type="gramStart"/>
      <w:r w:rsidRPr="00986EBA">
        <w:rPr>
          <w:rFonts w:cs="Times New Roman"/>
          <w:i/>
          <w:iCs/>
          <w:sz w:val="20"/>
          <w:szCs w:val="20"/>
        </w:rPr>
        <w:t>are being challenged</w:t>
      </w:r>
      <w:proofErr w:type="gramEnd"/>
      <w:r w:rsidRPr="00986EBA">
        <w:rPr>
          <w:rFonts w:cs="Times New Roman"/>
          <w:i/>
          <w:iCs/>
          <w:sz w:val="20"/>
          <w:szCs w:val="20"/>
        </w:rPr>
        <w:t>, previous practices are splintering and people are searching for new ways of working.</w:t>
      </w:r>
    </w:p>
    <w:p w:rsidR="004B7A55" w:rsidRDefault="004B7A55" w:rsidP="004B7A55">
      <w:pPr>
        <w:ind w:left="720"/>
        <w:jc w:val="both"/>
        <w:rPr>
          <w:rFonts w:cs="Times New Roman"/>
          <w:i/>
          <w:iCs/>
          <w:sz w:val="20"/>
          <w:szCs w:val="20"/>
        </w:rPr>
      </w:pPr>
      <w:r w:rsidRPr="00986EBA">
        <w:rPr>
          <w:rFonts w:cs="Times New Roman"/>
          <w:i/>
          <w:iCs/>
          <w:sz w:val="20"/>
          <w:szCs w:val="20"/>
        </w:rPr>
        <w:t>Motion: The incoming NEC of NATD is committed to cooperation whilst holding to the principles as laid out in the policy document. It will strive to bring together those practitioners who seek to advance child-centred, humanising education. Where possible, the NEC will plan events and develop practices that build bridges and work towards collaboration with like-minded Associations and individuals.</w:t>
      </w:r>
    </w:p>
    <w:p w:rsidR="004B7A55" w:rsidRDefault="004B7A55" w:rsidP="004B7A55">
      <w:pPr>
        <w:jc w:val="both"/>
        <w:rPr>
          <w:rFonts w:cs="Times New Roman"/>
          <w:i/>
          <w:iCs/>
          <w:sz w:val="20"/>
          <w:szCs w:val="20"/>
        </w:rPr>
      </w:pPr>
    </w:p>
    <w:p w:rsidR="004B7A55" w:rsidRDefault="004B7A55" w:rsidP="004B7A55">
      <w:pPr>
        <w:jc w:val="both"/>
        <w:rPr>
          <w:rFonts w:cs="Times New Roman"/>
          <w:sz w:val="20"/>
          <w:szCs w:val="20"/>
        </w:rPr>
      </w:pPr>
      <w:r>
        <w:rPr>
          <w:rFonts w:cs="Times New Roman"/>
          <w:sz w:val="20"/>
          <w:szCs w:val="20"/>
        </w:rPr>
        <w:t xml:space="preserve">The forthcoming AGM </w:t>
      </w:r>
      <w:proofErr w:type="gramStart"/>
      <w:r>
        <w:rPr>
          <w:rFonts w:cs="Times New Roman"/>
          <w:sz w:val="20"/>
          <w:szCs w:val="20"/>
        </w:rPr>
        <w:t>will be held</w:t>
      </w:r>
      <w:proofErr w:type="gramEnd"/>
      <w:r>
        <w:rPr>
          <w:rFonts w:cs="Times New Roman"/>
          <w:sz w:val="20"/>
          <w:szCs w:val="20"/>
        </w:rPr>
        <w:t xml:space="preserve"> on Saturday 5</w:t>
      </w:r>
      <w:r w:rsidRPr="000B636C">
        <w:rPr>
          <w:rFonts w:cs="Times New Roman"/>
          <w:sz w:val="20"/>
          <w:szCs w:val="20"/>
          <w:vertAlign w:val="superscript"/>
        </w:rPr>
        <w:t>th</w:t>
      </w:r>
      <w:r>
        <w:rPr>
          <w:rFonts w:cs="Times New Roman"/>
          <w:sz w:val="20"/>
          <w:szCs w:val="20"/>
        </w:rPr>
        <w:t xml:space="preserve"> February 10am to 11.30am. Once again, the meeting will be held on Zoom both to mitigate the risks of Covid-19 </w:t>
      </w:r>
      <w:proofErr w:type="gramStart"/>
      <w:r>
        <w:rPr>
          <w:rFonts w:cs="Times New Roman"/>
          <w:sz w:val="20"/>
          <w:szCs w:val="20"/>
        </w:rPr>
        <w:t>and also</w:t>
      </w:r>
      <w:proofErr w:type="gramEnd"/>
      <w:r>
        <w:rPr>
          <w:rFonts w:cs="Times New Roman"/>
          <w:sz w:val="20"/>
          <w:szCs w:val="20"/>
        </w:rPr>
        <w:t xml:space="preserve"> to maximise the attendance of the membership. I do hope that you will join us for one of the most important membership gatherings of the year. It is an opportunity for you to hold the current NEC to account, to reflect upon the work of the year gone by and to contribute to the future direction of the Association.</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I would welcome hearing from any members who would be interested in standing for a role on the National Executive Committee (NEC). As always, I would encourage anyone who is passionate about Drama Education to consider standing, no matter your level of experience. The roles that </w:t>
      </w:r>
      <w:proofErr w:type="gramStart"/>
      <w:r>
        <w:rPr>
          <w:rFonts w:cs="Times New Roman"/>
          <w:sz w:val="20"/>
          <w:szCs w:val="20"/>
        </w:rPr>
        <w:t>will be elected</w:t>
      </w:r>
      <w:proofErr w:type="gramEnd"/>
      <w:r>
        <w:rPr>
          <w:rFonts w:cs="Times New Roman"/>
          <w:sz w:val="20"/>
          <w:szCs w:val="20"/>
        </w:rPr>
        <w:t xml:space="preserve"> this year are:</w:t>
      </w:r>
    </w:p>
    <w:p w:rsidR="004B7A55" w:rsidRDefault="004B7A55" w:rsidP="004B7A55">
      <w:pPr>
        <w:jc w:val="both"/>
        <w:rPr>
          <w:rFonts w:cs="Times New Roman"/>
          <w:sz w:val="20"/>
          <w:szCs w:val="20"/>
        </w:rPr>
      </w:pPr>
    </w:p>
    <w:p w:rsidR="004B7A55" w:rsidRPr="00DA0B9F" w:rsidRDefault="004B7A55" w:rsidP="004B7A55">
      <w:pPr>
        <w:pStyle w:val="ListParagraph"/>
        <w:widowControl/>
        <w:numPr>
          <w:ilvl w:val="0"/>
          <w:numId w:val="2"/>
        </w:numPr>
        <w:suppressAutoHyphens w:val="0"/>
        <w:autoSpaceDE/>
        <w:jc w:val="both"/>
        <w:rPr>
          <w:rFonts w:cs="Times New Roman"/>
          <w:sz w:val="20"/>
          <w:szCs w:val="20"/>
        </w:rPr>
      </w:pPr>
      <w:r w:rsidRPr="00DA0B9F">
        <w:rPr>
          <w:rFonts w:cs="Times New Roman"/>
          <w:sz w:val="20"/>
          <w:szCs w:val="20"/>
        </w:rPr>
        <w:t>The Chair</w:t>
      </w:r>
    </w:p>
    <w:p w:rsidR="004B7A55" w:rsidRPr="00DA0B9F" w:rsidRDefault="004B7A55" w:rsidP="004B7A55">
      <w:pPr>
        <w:pStyle w:val="ListParagraph"/>
        <w:widowControl/>
        <w:numPr>
          <w:ilvl w:val="0"/>
          <w:numId w:val="2"/>
        </w:numPr>
        <w:suppressAutoHyphens w:val="0"/>
        <w:autoSpaceDE/>
        <w:jc w:val="both"/>
        <w:rPr>
          <w:rFonts w:cs="Times New Roman"/>
          <w:sz w:val="20"/>
          <w:szCs w:val="20"/>
        </w:rPr>
      </w:pPr>
      <w:r w:rsidRPr="00DA0B9F">
        <w:rPr>
          <w:rFonts w:cs="Times New Roman"/>
          <w:sz w:val="20"/>
          <w:szCs w:val="20"/>
        </w:rPr>
        <w:t>The Secretary (Vice Chair)</w:t>
      </w:r>
    </w:p>
    <w:p w:rsidR="004B7A55" w:rsidRPr="00DA0B9F" w:rsidRDefault="004B7A55" w:rsidP="004B7A55">
      <w:pPr>
        <w:pStyle w:val="ListParagraph"/>
        <w:widowControl/>
        <w:numPr>
          <w:ilvl w:val="0"/>
          <w:numId w:val="2"/>
        </w:numPr>
        <w:suppressAutoHyphens w:val="0"/>
        <w:autoSpaceDE/>
        <w:jc w:val="both"/>
        <w:rPr>
          <w:rFonts w:cs="Times New Roman"/>
          <w:sz w:val="20"/>
          <w:szCs w:val="20"/>
        </w:rPr>
      </w:pPr>
      <w:r w:rsidRPr="00DA0B9F">
        <w:rPr>
          <w:rFonts w:cs="Times New Roman"/>
          <w:sz w:val="20"/>
          <w:szCs w:val="20"/>
        </w:rPr>
        <w:t>The Treasurer</w:t>
      </w:r>
    </w:p>
    <w:p w:rsidR="004B7A55" w:rsidRPr="00DA0B9F" w:rsidRDefault="004B7A55" w:rsidP="004B7A55">
      <w:pPr>
        <w:pStyle w:val="ListParagraph"/>
        <w:widowControl/>
        <w:numPr>
          <w:ilvl w:val="0"/>
          <w:numId w:val="2"/>
        </w:numPr>
        <w:suppressAutoHyphens w:val="0"/>
        <w:autoSpaceDE/>
        <w:jc w:val="both"/>
        <w:rPr>
          <w:rFonts w:cs="Times New Roman"/>
          <w:sz w:val="20"/>
          <w:szCs w:val="20"/>
        </w:rPr>
      </w:pPr>
      <w:r w:rsidRPr="00DA0B9F">
        <w:rPr>
          <w:rFonts w:cs="Times New Roman"/>
          <w:sz w:val="20"/>
          <w:szCs w:val="20"/>
        </w:rPr>
        <w:t xml:space="preserve">Up to 3 Committee Members </w:t>
      </w:r>
    </w:p>
    <w:p w:rsidR="004B7A55" w:rsidRDefault="004B7A55" w:rsidP="004B7A55">
      <w:pPr>
        <w:pStyle w:val="ListParagraph"/>
        <w:widowControl/>
        <w:numPr>
          <w:ilvl w:val="0"/>
          <w:numId w:val="2"/>
        </w:numPr>
        <w:suppressAutoHyphens w:val="0"/>
        <w:autoSpaceDE/>
        <w:jc w:val="both"/>
        <w:rPr>
          <w:rFonts w:cs="Times New Roman"/>
          <w:sz w:val="20"/>
          <w:szCs w:val="20"/>
        </w:rPr>
      </w:pPr>
      <w:r w:rsidRPr="00DA0B9F">
        <w:rPr>
          <w:rFonts w:cs="Times New Roman"/>
          <w:sz w:val="20"/>
          <w:szCs w:val="20"/>
        </w:rPr>
        <w:t>The Journal Committee</w:t>
      </w:r>
      <w:r>
        <w:rPr>
          <w:rFonts w:cs="Times New Roman"/>
          <w:sz w:val="20"/>
          <w:szCs w:val="20"/>
        </w:rPr>
        <w:t xml:space="preserve"> (as a collective)</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If you would like to stand for election, you will need to seek nominations from </w:t>
      </w:r>
      <w:proofErr w:type="gramStart"/>
      <w:r>
        <w:rPr>
          <w:rFonts w:cs="Times New Roman"/>
          <w:sz w:val="20"/>
          <w:szCs w:val="20"/>
        </w:rPr>
        <w:t>2</w:t>
      </w:r>
      <w:proofErr w:type="gramEnd"/>
      <w:r>
        <w:rPr>
          <w:rFonts w:cs="Times New Roman"/>
          <w:sz w:val="20"/>
          <w:szCs w:val="20"/>
        </w:rPr>
        <w:t xml:space="preserve"> other NATD members. If you are interested in standing for election, please do email me at </w:t>
      </w:r>
      <w:hyperlink r:id="rId7" w:history="1">
        <w:r w:rsidRPr="002E01F2">
          <w:rPr>
            <w:rStyle w:val="Hyperlink"/>
            <w:rFonts w:cs="Times New Roman"/>
            <w:sz w:val="20"/>
            <w:szCs w:val="20"/>
          </w:rPr>
          <w:t>liam.harris@natd.eu</w:t>
        </w:r>
      </w:hyperlink>
      <w:r>
        <w:rPr>
          <w:rFonts w:cs="Times New Roman"/>
          <w:sz w:val="20"/>
          <w:szCs w:val="20"/>
        </w:rPr>
        <w:t>.</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The NEC continues to </w:t>
      </w:r>
      <w:proofErr w:type="gramStart"/>
      <w:r>
        <w:rPr>
          <w:rFonts w:cs="Times New Roman"/>
          <w:sz w:val="20"/>
          <w:szCs w:val="20"/>
        </w:rPr>
        <w:t>be represented</w:t>
      </w:r>
      <w:proofErr w:type="gramEnd"/>
      <w:r>
        <w:rPr>
          <w:rFonts w:cs="Times New Roman"/>
          <w:sz w:val="20"/>
          <w:szCs w:val="20"/>
        </w:rPr>
        <w:t xml:space="preserve"> on the Drama and Theatre Education Alliance (DTEA) Steering Group by Maggie </w:t>
      </w:r>
      <w:proofErr w:type="spellStart"/>
      <w:r>
        <w:rPr>
          <w:rFonts w:cs="Times New Roman"/>
          <w:sz w:val="20"/>
          <w:szCs w:val="20"/>
        </w:rPr>
        <w:t>Hulson</w:t>
      </w:r>
      <w:proofErr w:type="spellEnd"/>
      <w:r>
        <w:rPr>
          <w:rFonts w:cs="Times New Roman"/>
          <w:sz w:val="20"/>
          <w:szCs w:val="20"/>
        </w:rPr>
        <w:t xml:space="preserve">, Sorrel Oates and myself. After a plea from the Executive of the DTEA for more diverse representation and a desire from the NATD’s  NEC to have more practising teachers represented at the meetings, Theo </w:t>
      </w:r>
      <w:proofErr w:type="spellStart"/>
      <w:r>
        <w:rPr>
          <w:rFonts w:cs="Times New Roman"/>
          <w:sz w:val="20"/>
          <w:szCs w:val="20"/>
        </w:rPr>
        <w:t>Bryer</w:t>
      </w:r>
      <w:proofErr w:type="spellEnd"/>
      <w:r>
        <w:rPr>
          <w:rFonts w:cs="Times New Roman"/>
          <w:sz w:val="20"/>
          <w:szCs w:val="20"/>
        </w:rPr>
        <w:t xml:space="preserve"> stepped down to allow for Sorrel and I to take up the position. My thanks to Theo for her exceptional work with the group, particularly in representing the NATD’s views on the challenges facing Drama at KS3.</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lastRenderedPageBreak/>
        <w:t xml:space="preserve">I remain convinced that our involvement with the DTEA is an important facet of our work. While still in its infancy with much work to </w:t>
      </w:r>
      <w:proofErr w:type="gramStart"/>
      <w:r>
        <w:rPr>
          <w:rFonts w:cs="Times New Roman"/>
          <w:sz w:val="20"/>
          <w:szCs w:val="20"/>
        </w:rPr>
        <w:t>be done</w:t>
      </w:r>
      <w:proofErr w:type="gramEnd"/>
      <w:r>
        <w:rPr>
          <w:rFonts w:cs="Times New Roman"/>
          <w:sz w:val="20"/>
          <w:szCs w:val="20"/>
        </w:rPr>
        <w:t xml:space="preserve"> to uncover the common ground between the various bodies, it is a significant collection of organisations that could have a powerful influence in the future.</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I would also like to take this opportunity to congratulate Geoff </w:t>
      </w:r>
      <w:proofErr w:type="spellStart"/>
      <w:r>
        <w:rPr>
          <w:rFonts w:cs="Times New Roman"/>
          <w:sz w:val="20"/>
          <w:szCs w:val="20"/>
        </w:rPr>
        <w:t>Readman</w:t>
      </w:r>
      <w:proofErr w:type="spellEnd"/>
      <w:r>
        <w:rPr>
          <w:rFonts w:cs="Times New Roman"/>
          <w:sz w:val="20"/>
          <w:szCs w:val="20"/>
        </w:rPr>
        <w:t xml:space="preserve"> on his election to the position of Chair of National Drama. As one of the main driving forces behind pulling various Drama Associations together under the umbrella of the DTEA, I hope that we can continue to work together and campaign to stand up for Drama in Education.</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In November the NEC said goodbye to Helen </w:t>
      </w:r>
      <w:proofErr w:type="spellStart"/>
      <w:r>
        <w:rPr>
          <w:rFonts w:cs="Times New Roman"/>
          <w:sz w:val="20"/>
          <w:szCs w:val="20"/>
        </w:rPr>
        <w:t>Hallissey</w:t>
      </w:r>
      <w:proofErr w:type="spellEnd"/>
      <w:r>
        <w:rPr>
          <w:rFonts w:cs="Times New Roman"/>
          <w:sz w:val="20"/>
          <w:szCs w:val="20"/>
        </w:rPr>
        <w:t xml:space="preserve">, who resigned from her position as a member of the Journal Committee to focus on her </w:t>
      </w:r>
      <w:proofErr w:type="gramStart"/>
      <w:r>
        <w:rPr>
          <w:rFonts w:cs="Times New Roman"/>
          <w:sz w:val="20"/>
          <w:szCs w:val="20"/>
        </w:rPr>
        <w:t>PhD.</w:t>
      </w:r>
      <w:proofErr w:type="gramEnd"/>
      <w:r>
        <w:rPr>
          <w:rFonts w:cs="Times New Roman"/>
          <w:sz w:val="20"/>
          <w:szCs w:val="20"/>
        </w:rPr>
        <w:t xml:space="preserve"> She was an important part of our team and was a true champion for Primary and Irish Educators on the NEC. Her contributions will be dearly missed and I would like to wish her the very best with the completion of her Doctorate and all her future endeavours.</w:t>
      </w:r>
    </w:p>
    <w:p w:rsidR="004B7A55" w:rsidRPr="00DA0B9F"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Back in </w:t>
      </w:r>
      <w:proofErr w:type="gramStart"/>
      <w:r>
        <w:rPr>
          <w:rFonts w:cs="Times New Roman"/>
          <w:sz w:val="20"/>
          <w:szCs w:val="20"/>
        </w:rPr>
        <w:t>2015</w:t>
      </w:r>
      <w:proofErr w:type="gramEnd"/>
      <w:r>
        <w:rPr>
          <w:rFonts w:cs="Times New Roman"/>
          <w:sz w:val="20"/>
          <w:szCs w:val="20"/>
        </w:rPr>
        <w:t xml:space="preserve"> the Association entered a ‘hibernation’ period, operating with a skeleton crew to keep the NATD seed alive for more fertile times. </w:t>
      </w:r>
      <w:proofErr w:type="gramStart"/>
      <w:r>
        <w:rPr>
          <w:rFonts w:cs="Times New Roman"/>
          <w:sz w:val="20"/>
          <w:szCs w:val="20"/>
        </w:rPr>
        <w:t>In my Chair’s report in The Journal for Drama in Education, issue 34.1,</w:t>
      </w:r>
      <w:proofErr w:type="gramEnd"/>
      <w:r>
        <w:rPr>
          <w:rFonts w:cs="Times New Roman"/>
          <w:sz w:val="20"/>
          <w:szCs w:val="20"/>
        </w:rPr>
        <w:t xml:space="preserve"> I wrote that the Association was ready to re-emerge: ‘</w:t>
      </w:r>
      <w:r w:rsidRPr="006B5CA1">
        <w:rPr>
          <w:rFonts w:cs="Times New Roman"/>
          <w:sz w:val="20"/>
          <w:szCs w:val="20"/>
        </w:rPr>
        <w:t>Despite the chaos, we are on the brink of great change w</w:t>
      </w:r>
      <w:r>
        <w:rPr>
          <w:rFonts w:cs="Times New Roman"/>
          <w:sz w:val="20"/>
          <w:szCs w:val="20"/>
        </w:rPr>
        <w:t xml:space="preserve">ithin the education system and </w:t>
      </w:r>
      <w:r w:rsidRPr="006B5CA1">
        <w:rPr>
          <w:rFonts w:cs="Times New Roman"/>
          <w:sz w:val="20"/>
          <w:szCs w:val="20"/>
        </w:rPr>
        <w:t>NATD has a fundamental part to play in it</w:t>
      </w:r>
      <w:r>
        <w:rPr>
          <w:rFonts w:cs="Times New Roman"/>
          <w:sz w:val="20"/>
          <w:szCs w:val="20"/>
        </w:rPr>
        <w:t>’</w:t>
      </w:r>
      <w:r w:rsidRPr="006B5CA1">
        <w:rPr>
          <w:rFonts w:cs="Times New Roman"/>
          <w:sz w:val="20"/>
          <w:szCs w:val="20"/>
        </w:rPr>
        <w:t>.</w:t>
      </w:r>
      <w:r>
        <w:rPr>
          <w:rFonts w:cs="Times New Roman"/>
          <w:sz w:val="20"/>
          <w:szCs w:val="20"/>
        </w:rPr>
        <w:t xml:space="preserve"> Today I believe that, for the first time in my 10 years as a member of the National Executive Committee, the Association is ready </w:t>
      </w:r>
      <w:proofErr w:type="gramStart"/>
      <w:r>
        <w:rPr>
          <w:rFonts w:cs="Times New Roman"/>
          <w:sz w:val="20"/>
          <w:szCs w:val="20"/>
        </w:rPr>
        <w:t>to confidently take</w:t>
      </w:r>
      <w:proofErr w:type="gramEnd"/>
      <w:r>
        <w:rPr>
          <w:rFonts w:cs="Times New Roman"/>
          <w:sz w:val="20"/>
          <w:szCs w:val="20"/>
        </w:rPr>
        <w:t xml:space="preserve"> the lead in setting the educational agenda. We have a sizeable membership, an increasing number of allies and conditions that are desperate for the progressive voice of the NATD.</w:t>
      </w:r>
    </w:p>
    <w:p w:rsidR="004B7A55" w:rsidRDefault="004B7A55" w:rsidP="004B7A55">
      <w:pPr>
        <w:jc w:val="both"/>
        <w:rPr>
          <w:rFonts w:cs="Times New Roman"/>
          <w:sz w:val="20"/>
          <w:szCs w:val="20"/>
        </w:rPr>
      </w:pPr>
    </w:p>
    <w:p w:rsidR="004B7A55" w:rsidRDefault="004B7A55" w:rsidP="004B7A55">
      <w:pPr>
        <w:jc w:val="both"/>
        <w:rPr>
          <w:rFonts w:cs="Times New Roman"/>
          <w:sz w:val="20"/>
          <w:szCs w:val="20"/>
        </w:rPr>
      </w:pPr>
      <w:r>
        <w:rPr>
          <w:rFonts w:cs="Times New Roman"/>
          <w:sz w:val="20"/>
          <w:szCs w:val="20"/>
        </w:rPr>
        <w:t xml:space="preserve">Now, despite the world around us seeming more chaotic than ever, the NEC </w:t>
      </w:r>
      <w:proofErr w:type="gramStart"/>
      <w:r>
        <w:rPr>
          <w:rFonts w:cs="Times New Roman"/>
          <w:sz w:val="20"/>
          <w:szCs w:val="20"/>
        </w:rPr>
        <w:t>will be elected</w:t>
      </w:r>
      <w:proofErr w:type="gramEnd"/>
      <w:r>
        <w:rPr>
          <w:rFonts w:cs="Times New Roman"/>
          <w:sz w:val="20"/>
          <w:szCs w:val="20"/>
        </w:rPr>
        <w:t xml:space="preserve"> from a position of strength. </w:t>
      </w:r>
    </w:p>
    <w:p w:rsidR="004B7A55" w:rsidRDefault="004B7A55" w:rsidP="004B7A55">
      <w:pPr>
        <w:jc w:val="both"/>
        <w:rPr>
          <w:rFonts w:cs="Times New Roman"/>
          <w:sz w:val="20"/>
          <w:szCs w:val="20"/>
        </w:rPr>
      </w:pPr>
    </w:p>
    <w:p w:rsidR="004B7A55" w:rsidRPr="004A11CD" w:rsidRDefault="004B7A55" w:rsidP="004B7A55">
      <w:pPr>
        <w:jc w:val="both"/>
        <w:rPr>
          <w:rFonts w:cs="Times New Roman"/>
          <w:sz w:val="20"/>
          <w:szCs w:val="20"/>
        </w:rPr>
      </w:pPr>
      <w:r>
        <w:rPr>
          <w:rFonts w:cs="Times New Roman"/>
          <w:sz w:val="20"/>
          <w:szCs w:val="20"/>
        </w:rPr>
        <w:t xml:space="preserve">This Association of like-minded individuals has never been afraid to call out an emperor’s grotesque nudity. </w:t>
      </w:r>
      <w:proofErr w:type="gramStart"/>
      <w:r>
        <w:rPr>
          <w:rFonts w:cs="Times New Roman"/>
          <w:sz w:val="20"/>
          <w:szCs w:val="20"/>
        </w:rPr>
        <w:t>And</w:t>
      </w:r>
      <w:proofErr w:type="gramEnd"/>
      <w:r>
        <w:rPr>
          <w:rFonts w:cs="Times New Roman"/>
          <w:sz w:val="20"/>
          <w:szCs w:val="20"/>
        </w:rPr>
        <w:t>, through providing a child-centred, humanising education system, like the story, the streets will soon be full of young people pointing and laughing at the emperor’s inadequacies.</w:t>
      </w:r>
    </w:p>
    <w:p w:rsidR="00192CB9" w:rsidRDefault="004B7A55">
      <w:bookmarkStart w:id="0" w:name="_GoBack"/>
      <w:bookmarkEnd w:id="0"/>
    </w:p>
    <w:sectPr w:rsidR="00192CB9" w:rsidSect="004B7A55">
      <w:pgSz w:w="8391" w:h="11906" w:code="11"/>
      <w:pgMar w:top="680" w:right="680" w:bottom="851"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55" w:rsidRDefault="004B7A55" w:rsidP="004B7A55">
      <w:r>
        <w:separator/>
      </w:r>
    </w:p>
  </w:endnote>
  <w:endnote w:type="continuationSeparator" w:id="0">
    <w:p w:rsidR="004B7A55" w:rsidRDefault="004B7A55" w:rsidP="004B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55" w:rsidRDefault="004B7A55" w:rsidP="004B7A55">
      <w:r>
        <w:separator/>
      </w:r>
    </w:p>
  </w:footnote>
  <w:footnote w:type="continuationSeparator" w:id="0">
    <w:p w:rsidR="004B7A55" w:rsidRDefault="004B7A55" w:rsidP="004B7A55">
      <w:r>
        <w:continuationSeparator/>
      </w:r>
    </w:p>
  </w:footnote>
  <w:footnote w:id="1">
    <w:p w:rsidR="004B7A55" w:rsidRPr="007F3755" w:rsidRDefault="004B7A55" w:rsidP="004B7A55">
      <w:pPr>
        <w:pStyle w:val="FootnoteText"/>
        <w:rPr>
          <w:rFonts w:ascii="Times New Roman" w:hAnsi="Times New Roman" w:cs="Times New Roman"/>
        </w:rPr>
      </w:pPr>
      <w:r w:rsidRPr="007F3755">
        <w:rPr>
          <w:rStyle w:val="FootnoteReference"/>
        </w:rPr>
        <w:footnoteRef/>
      </w:r>
      <w:hyperlink r:id="rId1" w:history="1">
        <w:dir w:val="ltr">
          <w:r w:rsidRPr="007F3755">
            <w:rPr>
              <w:rStyle w:val="Hyperlink"/>
              <w:rFonts w:ascii="Times New Roman" w:hAnsi="Times New Roman" w:cs="Times New Roman"/>
            </w:rPr>
            <w:t>#‎</w:t>
          </w:r>
          <w:proofErr w:type="spellStart"/>
          <w:r w:rsidRPr="007F3755">
            <w:rPr>
              <w:rStyle w:val="Hyperlink"/>
              <w:rFonts w:ascii="Times New Roman" w:hAnsi="Times New Roman" w:cs="Times New Roman"/>
            </w:rPr>
            <w:t>dorothyhsphilosophyofeducation</w:t>
          </w:r>
          <w:proofErr w:type="spellEnd"/>
          <w:r w:rsidRPr="007F3755">
            <w:rPr>
              <w:rStyle w:val="Hyperlink"/>
              <w:rFonts w:ascii="Times New Roman" w:hAnsi="Times New Roman" w:cs="Times New Roman"/>
            </w:rPr>
            <w:t>‬ – Explore | Facebook</w:t>
          </w:r>
          <w:r w:rsidRPr="007F3755">
            <w:rPr>
              <w:rFonts w:ascii="Times New Roman" w:hAnsi="Times New Roman" w:cs="Times New Roman"/>
            </w:rPr>
            <w:t>‬</w:t>
          </w:r>
          <w:r w:rsidRPr="007F3755">
            <w:rPr>
              <w:rFonts w:ascii="Times New Roman" w:hAnsi="Times New Roman" w:cs="Times New Roman"/>
            </w:rPr>
            <w:t>‬</w:t>
          </w:r>
          <w:r>
            <w:t>‬</w:t>
          </w:r>
          <w:r>
            <w:t>‬</w:t>
          </w:r>
          <w:r>
            <w:t>‬</w:t>
          </w:r>
          <w:r>
            <w:t>‬</w:t>
          </w:r>
          <w:r>
            <w:t>‬</w:t>
          </w:r>
          <w:r>
            <w:t>‬</w:t>
          </w:r>
          <w:r>
            <w:t>‬</w:t>
          </w:r>
          <w:r>
            <w:t>‬</w:t>
          </w:r>
          <w:r>
            <w:t>‬</w:t>
          </w:r>
          <w:r>
            <w:t>‬</w:t>
          </w:r>
          <w:r>
            <w:t>‬</w:t>
          </w:r>
          <w:r>
            <w:t>‬</w:t>
          </w:r>
        </w:dir>
      </w:hyperlink>
      <w:r w:rsidRPr="007F3755">
        <w:rPr>
          <w:rFonts w:ascii="Times New Roman" w:hAnsi="Times New Roman" w:cs="Times New Roman"/>
        </w:rPr>
        <w:t xml:space="preserve"> quote </w:t>
      </w:r>
      <w:r w:rsidRPr="007F3755">
        <w:rPr>
          <w:rFonts w:ascii="Times New Roman" w:hAnsi="Times New Roman" w:cs="Times New Roman"/>
          <w:color w:val="050505"/>
          <w:shd w:val="clear" w:color="auto" w:fill="FFFFFF"/>
        </w:rPr>
        <w:t xml:space="preserve">from a meeting with Dorothy attended by Gill Adamson, Iona </w:t>
      </w:r>
      <w:proofErr w:type="spellStart"/>
      <w:r w:rsidRPr="007F3755">
        <w:rPr>
          <w:rFonts w:ascii="Times New Roman" w:hAnsi="Times New Roman" w:cs="Times New Roman"/>
          <w:color w:val="050505"/>
          <w:shd w:val="clear" w:color="auto" w:fill="FFFFFF"/>
        </w:rPr>
        <w:t>Towler</w:t>
      </w:r>
      <w:proofErr w:type="spellEnd"/>
      <w:r w:rsidRPr="007F3755">
        <w:rPr>
          <w:rFonts w:ascii="Times New Roman" w:hAnsi="Times New Roman" w:cs="Times New Roman"/>
          <w:color w:val="050505"/>
          <w:shd w:val="clear" w:color="auto" w:fill="FFFFFF"/>
        </w:rPr>
        <w:t>-Evans and David Allen 9 February 2007</w:t>
      </w:r>
    </w:p>
  </w:footnote>
  <w:footnote w:id="2">
    <w:p w:rsidR="004B7A55" w:rsidRPr="007F3755" w:rsidRDefault="004B7A55" w:rsidP="004B7A55">
      <w:pPr>
        <w:pStyle w:val="FootnoteText"/>
        <w:rPr>
          <w:rFonts w:ascii="Times New Roman" w:hAnsi="Times New Roman" w:cs="Times New Roman"/>
        </w:rPr>
      </w:pPr>
      <w:r w:rsidRPr="007F3755">
        <w:rPr>
          <w:rStyle w:val="FootnoteReference"/>
        </w:rPr>
        <w:footnoteRef/>
      </w:r>
      <w:r w:rsidRPr="007F3755">
        <w:rPr>
          <w:rFonts w:ascii="Times New Roman" w:hAnsi="Times New Roman" w:cs="Times New Roman"/>
        </w:rPr>
        <w:t xml:space="preserve"> Editor’s emphasis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BA4"/>
    <w:multiLevelType w:val="hybridMultilevel"/>
    <w:tmpl w:val="144C214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67515C99"/>
    <w:multiLevelType w:val="hybridMultilevel"/>
    <w:tmpl w:val="5D4C8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650403"/>
    <w:multiLevelType w:val="hybridMultilevel"/>
    <w:tmpl w:val="4F0CC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55"/>
    <w:rsid w:val="003140BB"/>
    <w:rsid w:val="004B7A55"/>
    <w:rsid w:val="005143A2"/>
    <w:rsid w:val="00CC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27679-DC0D-4132-BFDA-5A5725C5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55"/>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4B7A55"/>
    <w:rPr>
      <w:color w:val="0000FF"/>
      <w:u w:val="single"/>
    </w:rPr>
  </w:style>
  <w:style w:type="paragraph" w:styleId="ListParagraph">
    <w:name w:val="List Paragraph"/>
    <w:basedOn w:val="Normal"/>
    <w:uiPriority w:val="34"/>
    <w:qFormat/>
    <w:rsid w:val="004B7A55"/>
    <w:pPr>
      <w:ind w:left="720"/>
      <w:contextualSpacing/>
    </w:pPr>
  </w:style>
  <w:style w:type="paragraph" w:styleId="Title">
    <w:name w:val="Title"/>
    <w:basedOn w:val="Normal"/>
    <w:next w:val="Normal"/>
    <w:link w:val="TitleChar"/>
    <w:uiPriority w:val="10"/>
    <w:qFormat/>
    <w:rsid w:val="004B7A55"/>
    <w:pPr>
      <w:widowControl/>
      <w:suppressAutoHyphens w:val="0"/>
      <w:autoSpaceDE/>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B7A5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7A55"/>
    <w:pPr>
      <w:tabs>
        <w:tab w:val="center" w:pos="4513"/>
        <w:tab w:val="right" w:pos="9026"/>
      </w:tabs>
    </w:pPr>
  </w:style>
  <w:style w:type="character" w:customStyle="1" w:styleId="HeaderChar">
    <w:name w:val="Header Char"/>
    <w:basedOn w:val="DefaultParagraphFont"/>
    <w:link w:val="Header"/>
    <w:uiPriority w:val="99"/>
    <w:rsid w:val="004B7A55"/>
    <w:rPr>
      <w:rFonts w:ascii="Times New Roman" w:eastAsia="Times New Roman" w:hAnsi="Times New Roman" w:cs="Calibri"/>
      <w:sz w:val="24"/>
      <w:szCs w:val="24"/>
      <w:lang w:eastAsia="ar-SA"/>
    </w:rPr>
  </w:style>
  <w:style w:type="paragraph" w:styleId="FootnoteText">
    <w:name w:val="footnote text"/>
    <w:basedOn w:val="Normal"/>
    <w:link w:val="FootnoteTextChar"/>
    <w:uiPriority w:val="99"/>
    <w:unhideWhenUsed/>
    <w:rsid w:val="004B7A55"/>
    <w:pPr>
      <w:widowControl/>
      <w:suppressAutoHyphens w:val="0"/>
      <w:autoSpaceDE/>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B7A55"/>
    <w:rPr>
      <w:sz w:val="20"/>
      <w:szCs w:val="20"/>
    </w:rPr>
  </w:style>
  <w:style w:type="character" w:styleId="FootnoteReference">
    <w:name w:val="footnote reference"/>
    <w:basedOn w:val="DefaultParagraphFont"/>
    <w:uiPriority w:val="99"/>
    <w:unhideWhenUsed/>
    <w:rsid w:val="004B7A55"/>
    <w:rPr>
      <w:vertAlign w:val="superscript"/>
    </w:rPr>
  </w:style>
  <w:style w:type="paragraph" w:customStyle="1" w:styleId="font7">
    <w:name w:val="font_7"/>
    <w:basedOn w:val="Normal"/>
    <w:rsid w:val="004B7A55"/>
    <w:pPr>
      <w:widowControl/>
      <w:suppressAutoHyphens w:val="0"/>
      <w:autoSpaceDE/>
      <w:spacing w:before="100" w:beforeAutospacing="1" w:after="100" w:afterAutospacing="1"/>
    </w:pPr>
    <w:rPr>
      <w:rFonts w:cs="Times New Roman"/>
      <w:lang w:eastAsia="en-GB"/>
    </w:rPr>
  </w:style>
  <w:style w:type="character" w:customStyle="1" w:styleId="d2edcug0hpfvmrgzqv66sw1bc1et5uqllr9zc1uhjq4qci2qa3bd9o3vb1v8xokwoo9gr5id">
    <w:name w:val="d2edcug0 hpfvmrgz qv66sw1b c1et5uql lr9zc1uh jq4qci2q a3bd9o3v b1v8xokw oo9gr5id"/>
    <w:basedOn w:val="DefaultParagraphFont"/>
    <w:rsid w:val="004B7A55"/>
  </w:style>
  <w:style w:type="paragraph" w:styleId="NormalWeb">
    <w:name w:val="Normal (Web)"/>
    <w:basedOn w:val="Normal"/>
    <w:uiPriority w:val="99"/>
    <w:unhideWhenUsed/>
    <w:rsid w:val="004B7A55"/>
    <w:pPr>
      <w:widowControl/>
      <w:suppressAutoHyphens w:val="0"/>
      <w:autoSpaceDE/>
      <w:spacing w:before="100" w:beforeAutospacing="1" w:after="100" w:afterAutospacing="1"/>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am.harris@natd.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hashtag/dorothyhsphilosophyofeducation?__gid__=733235963916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1</cp:revision>
  <dcterms:created xsi:type="dcterms:W3CDTF">2022-05-15T11:26:00Z</dcterms:created>
  <dcterms:modified xsi:type="dcterms:W3CDTF">2022-05-15T11:27:00Z</dcterms:modified>
</cp:coreProperties>
</file>